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b/>
          <w:sz w:val="30"/>
          <w:szCs w:val="30"/>
        </w:rPr>
        <w:t>年首都经济贸易大学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硕士研究生入学考试复试《安全管理学》考试大纲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考试范围</w:t>
      </w:r>
    </w:p>
    <w:p>
      <w:pPr>
        <w:widowControl/>
        <w:ind w:firstLine="560" w:firstLineChars="200"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系统安全定性分析、系统安全定量分析、系统安全评价。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二、考试形式与试卷结构</w:t>
      </w:r>
    </w:p>
    <w:p>
      <w:pPr>
        <w:widowControl/>
        <w:ind w:firstLine="560" w:firstLineChars="200"/>
        <w:jc w:val="left"/>
      </w:pPr>
      <w:r>
        <w:rPr>
          <w:rFonts w:hint="eastAsia" w:ascii="宋体" w:hAnsi="宋体"/>
          <w:sz w:val="28"/>
          <w:szCs w:val="28"/>
        </w:rPr>
        <w:t>（一）答卷方式：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闭卷，笔试 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（二）答题时间：60分钟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（三）满分：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ascii="宋体" w:hAnsi="宋体"/>
          <w:sz w:val="28"/>
          <w:szCs w:val="28"/>
        </w:rPr>
        <w:t>分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题型及分值</w:t>
      </w:r>
    </w:p>
    <w:p>
      <w:pPr>
        <w:widowControl/>
        <w:ind w:firstLine="560" w:firstLineChars="200"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名词解释占20%，简述题占40%，综合分析题占40%。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四、参考书目（可以不指定参考书目）</w:t>
      </w:r>
    </w:p>
    <w:p>
      <w:pPr>
        <w:widowControl/>
        <w:ind w:firstLine="280" w:firstLineChars="100"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《安全管理学》田水承，景国勋主编.北京：机械工业出版社，2016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一、  安全管理学理论基础概述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（一） 掌握安全学的理论基础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（二） 掌握安全管理学的理论基础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二、 安全管理方法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（一）了解安全管理计划方法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（二）了解安全决策方法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（三）掌握安全管理组织方法（安全管理组织的构成与设计，安全专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业人员的配备和责任，安全管理组织的运行）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（四）掌握安全管理领导方法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三、系统安全管理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（一）掌握系统安全管理的定义和特点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（二）掌握系统安全管理的实施方法与步骤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四、安全行为管理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（一）掌握安全行为基本理论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（二）掌握安全行为影响因素和控制方法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（三）了解安全行为科学的应用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五、事故预防与控制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（一）掌握重大危险源辩识与管理方法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（二）掌握事故预防与控制主要方法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（三）了解保险与事故预防 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第三部分   题型示例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1、名词解释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例：安全</w:t>
      </w:r>
    </w:p>
    <w:p>
      <w:pPr>
        <w:widowControl/>
        <w:numPr>
          <w:ilvl w:val="0"/>
          <w:numId w:val="2"/>
        </w:numPr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简述在实际工程中如何反“违章”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例：从作业违章，指挥违章，失职违章分别简述。</w:t>
      </w:r>
    </w:p>
    <w:p>
      <w:pPr>
        <w:widowControl/>
        <w:numPr>
          <w:ilvl w:val="0"/>
          <w:numId w:val="3"/>
        </w:numPr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试论三级安全培训教育对安全生产的意义。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例：从三级安全教育制度是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instrText xml:space="preserve"> HYPERLINK "https://baike.so.com/doc/5332598-5567965.html" \t "https://baike.so.com/doc/_blank" </w:instrTex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fldChar w:fldCharType="separate"/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企业安全教育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fldChar w:fldCharType="end"/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的基本教育制度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三级安全教育是入厂教育、车间教育和班组教育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等方面展开论述。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b/>
      </w:rPr>
      <w:t>第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PAGE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</w:rPr>
      <w:t>页</w:t>
    </w:r>
    <w:r>
      <w:rPr>
        <w:rFonts w:ascii="宋体" w:hAnsi="宋体"/>
        <w:b/>
        <w:lang w:val="zh-CN"/>
      </w:rPr>
      <w:t xml:space="preserve"> /</w:t>
    </w:r>
    <w:r>
      <w:rPr>
        <w:rFonts w:hint="eastAsia" w:ascii="宋体" w:hAnsi="宋体"/>
        <w:b/>
        <w:lang w:val="zh-CN"/>
      </w:rPr>
      <w:t>共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NUMPAGES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8704A"/>
    <w:multiLevelType w:val="singleLevel"/>
    <w:tmpl w:val="1B18704A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CF57E0B"/>
    <w:multiLevelType w:val="multilevel"/>
    <w:tmpl w:val="2CF57E0B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BB95B49"/>
    <w:multiLevelType w:val="singleLevel"/>
    <w:tmpl w:val="5BB95B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2NhYzlhMjNhYmNmZDliMjY4NDRlNDA1NTkyMjMifQ=="/>
  </w:docVars>
  <w:rsids>
    <w:rsidRoot w:val="00172A27"/>
    <w:rsid w:val="0000057A"/>
    <w:rsid w:val="000451A5"/>
    <w:rsid w:val="000514B6"/>
    <w:rsid w:val="0006558C"/>
    <w:rsid w:val="00071126"/>
    <w:rsid w:val="00086F9A"/>
    <w:rsid w:val="00091DDB"/>
    <w:rsid w:val="001171BA"/>
    <w:rsid w:val="0013264A"/>
    <w:rsid w:val="001548E5"/>
    <w:rsid w:val="001636A4"/>
    <w:rsid w:val="00165C53"/>
    <w:rsid w:val="00166905"/>
    <w:rsid w:val="001A04FF"/>
    <w:rsid w:val="001C22A0"/>
    <w:rsid w:val="001E5570"/>
    <w:rsid w:val="001F2DD4"/>
    <w:rsid w:val="001F4785"/>
    <w:rsid w:val="001F7301"/>
    <w:rsid w:val="002471AD"/>
    <w:rsid w:val="00297F2A"/>
    <w:rsid w:val="002A5741"/>
    <w:rsid w:val="002B0592"/>
    <w:rsid w:val="002F5128"/>
    <w:rsid w:val="00300B87"/>
    <w:rsid w:val="00335E78"/>
    <w:rsid w:val="00372159"/>
    <w:rsid w:val="00390C79"/>
    <w:rsid w:val="003A13AF"/>
    <w:rsid w:val="003B3191"/>
    <w:rsid w:val="003C5B0B"/>
    <w:rsid w:val="003D1E8C"/>
    <w:rsid w:val="003E55F8"/>
    <w:rsid w:val="0044625F"/>
    <w:rsid w:val="0047542F"/>
    <w:rsid w:val="00495185"/>
    <w:rsid w:val="004973BE"/>
    <w:rsid w:val="004B1AE6"/>
    <w:rsid w:val="004C664B"/>
    <w:rsid w:val="004D26F9"/>
    <w:rsid w:val="004D42B2"/>
    <w:rsid w:val="004E06DC"/>
    <w:rsid w:val="004E30F4"/>
    <w:rsid w:val="004F336F"/>
    <w:rsid w:val="00505A23"/>
    <w:rsid w:val="00505C06"/>
    <w:rsid w:val="00511669"/>
    <w:rsid w:val="0051572D"/>
    <w:rsid w:val="00560DDB"/>
    <w:rsid w:val="00571F68"/>
    <w:rsid w:val="005804A6"/>
    <w:rsid w:val="00584E81"/>
    <w:rsid w:val="005C3AA8"/>
    <w:rsid w:val="00616B8B"/>
    <w:rsid w:val="00631E09"/>
    <w:rsid w:val="006429DE"/>
    <w:rsid w:val="00646CEE"/>
    <w:rsid w:val="0066480F"/>
    <w:rsid w:val="0067080D"/>
    <w:rsid w:val="00692D73"/>
    <w:rsid w:val="006D22E0"/>
    <w:rsid w:val="006D4FA8"/>
    <w:rsid w:val="0070261F"/>
    <w:rsid w:val="00783D4F"/>
    <w:rsid w:val="0078643E"/>
    <w:rsid w:val="00793353"/>
    <w:rsid w:val="007B3CBD"/>
    <w:rsid w:val="007D5E81"/>
    <w:rsid w:val="00803F81"/>
    <w:rsid w:val="0080421A"/>
    <w:rsid w:val="00811B2D"/>
    <w:rsid w:val="00820033"/>
    <w:rsid w:val="008723AC"/>
    <w:rsid w:val="0090233B"/>
    <w:rsid w:val="0093026D"/>
    <w:rsid w:val="009336FF"/>
    <w:rsid w:val="00950C80"/>
    <w:rsid w:val="00977852"/>
    <w:rsid w:val="009D35E5"/>
    <w:rsid w:val="009D4741"/>
    <w:rsid w:val="009E1007"/>
    <w:rsid w:val="00A16D8C"/>
    <w:rsid w:val="00A17FC6"/>
    <w:rsid w:val="00A261CA"/>
    <w:rsid w:val="00A375AE"/>
    <w:rsid w:val="00A65290"/>
    <w:rsid w:val="00AA1FF3"/>
    <w:rsid w:val="00B77C51"/>
    <w:rsid w:val="00BA514E"/>
    <w:rsid w:val="00BB58F8"/>
    <w:rsid w:val="00BB7DC1"/>
    <w:rsid w:val="00C03993"/>
    <w:rsid w:val="00C40ECA"/>
    <w:rsid w:val="00C55306"/>
    <w:rsid w:val="00D14BC9"/>
    <w:rsid w:val="00D22C88"/>
    <w:rsid w:val="00D32A6B"/>
    <w:rsid w:val="00D34B24"/>
    <w:rsid w:val="00D52AAC"/>
    <w:rsid w:val="00D6445A"/>
    <w:rsid w:val="00DB1DE5"/>
    <w:rsid w:val="00DE33F1"/>
    <w:rsid w:val="00DE6FC6"/>
    <w:rsid w:val="00DF7398"/>
    <w:rsid w:val="00E144E0"/>
    <w:rsid w:val="00E14DD1"/>
    <w:rsid w:val="00E17CDE"/>
    <w:rsid w:val="00E476D8"/>
    <w:rsid w:val="00E7284A"/>
    <w:rsid w:val="00EE3979"/>
    <w:rsid w:val="00F014A5"/>
    <w:rsid w:val="00F15C25"/>
    <w:rsid w:val="00F314D2"/>
    <w:rsid w:val="00F456A4"/>
    <w:rsid w:val="00F77EF5"/>
    <w:rsid w:val="00F97121"/>
    <w:rsid w:val="00FB0C60"/>
    <w:rsid w:val="00FC2D27"/>
    <w:rsid w:val="1241521A"/>
    <w:rsid w:val="1BCB53DE"/>
    <w:rsid w:val="1C8A7CB6"/>
    <w:rsid w:val="1D992A02"/>
    <w:rsid w:val="1E770E57"/>
    <w:rsid w:val="3B372732"/>
    <w:rsid w:val="47006DBE"/>
    <w:rsid w:val="53AD0476"/>
    <w:rsid w:val="558F5679"/>
    <w:rsid w:val="79EE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unhideWhenUsed/>
    <w:uiPriority w:val="99"/>
    <w:rPr>
      <w:rFonts w:ascii="Times New Roman" w:hAnsi="Times New Roman" w:cs="Times New Roman"/>
      <w:b/>
      <w:bCs/>
      <w:kern w:val="0"/>
      <w:sz w:val="20"/>
      <w:szCs w:val="20"/>
    </w:rPr>
  </w:style>
  <w:style w:type="character" w:styleId="11">
    <w:name w:val="Hyperlink"/>
    <w:unhideWhenUsed/>
    <w:uiPriority w:val="0"/>
    <w:rPr>
      <w:color w:val="0000FF"/>
      <w:u w:val="single"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文档结构图 字符"/>
    <w:link w:val="2"/>
    <w:semiHidden/>
    <w:uiPriority w:val="0"/>
    <w:rPr>
      <w:rFonts w:ascii="宋体" w:hAnsi="Calibri" w:cs="黑体"/>
      <w:kern w:val="2"/>
      <w:sz w:val="18"/>
      <w:szCs w:val="18"/>
    </w:rPr>
  </w:style>
  <w:style w:type="character" w:customStyle="1" w:styleId="14">
    <w:name w:val="批注文字 字符"/>
    <w:basedOn w:val="10"/>
    <w:link w:val="3"/>
    <w:semiHidden/>
    <w:uiPriority w:val="99"/>
  </w:style>
  <w:style w:type="character" w:customStyle="1" w:styleId="15">
    <w:name w:val="批注框文本 字符"/>
    <w:link w:val="4"/>
    <w:semiHidden/>
    <w:uiPriority w:val="99"/>
    <w:rPr>
      <w:sz w:val="18"/>
      <w:szCs w:val="18"/>
    </w:rPr>
  </w:style>
  <w:style w:type="character" w:customStyle="1" w:styleId="16">
    <w:name w:val="页脚 字符"/>
    <w:link w:val="5"/>
    <w:uiPriority w:val="99"/>
    <w:rPr>
      <w:sz w:val="18"/>
      <w:szCs w:val="18"/>
    </w:rPr>
  </w:style>
  <w:style w:type="character" w:customStyle="1" w:styleId="17">
    <w:name w:val="页眉 字符"/>
    <w:link w:val="6"/>
    <w:semiHidden/>
    <w:uiPriority w:val="99"/>
    <w:rPr>
      <w:sz w:val="18"/>
      <w:szCs w:val="18"/>
    </w:rPr>
  </w:style>
  <w:style w:type="character" w:customStyle="1" w:styleId="18">
    <w:name w:val="批注主题 字符"/>
    <w:link w:val="8"/>
    <w:semiHidden/>
    <w:uiPriority w:val="99"/>
    <w:rPr>
      <w:b/>
      <w:bCs/>
    </w:rPr>
  </w:style>
  <w:style w:type="paragraph" w:customStyle="1" w:styleId="19">
    <w:name w:val="p0"/>
    <w:basedOn w:val="1"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625</Characters>
  <Lines>5</Lines>
  <Paragraphs>1</Paragraphs>
  <TotalTime>0</TotalTime>
  <ScaleCrop>false</ScaleCrop>
  <LinksUpToDate>false</LinksUpToDate>
  <CharactersWithSpaces>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2019-05-27T05:27:00Z</dcterms:created>
  <dc:creator>DELL</dc:creator>
  <cp:lastModifiedBy>vertesyuan</cp:lastModifiedBy>
  <dcterms:modified xsi:type="dcterms:W3CDTF">2024-01-03T07:07:45Z</dcterms:modified>
  <dc:title>硕士研究生入学考试              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4D28AA84D3FE4B4CBC86424880F1CCE0_13</vt:lpwstr>
  </property>
</Properties>
</file>