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/>
        <w:ind w:firstLine="2040" w:firstLineChars="8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科目名称：</w:t>
      </w:r>
      <w:r>
        <w:rPr>
          <w:rFonts w:hint="eastAsia"/>
          <w:sz w:val="24"/>
          <w:u w:val="single"/>
        </w:rPr>
        <w:t xml:space="preserve">   生物化学    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﹎﹎﹎﹎﹎﹎﹎﹎﹎﹎﹎﹎﹎﹎﹎﹎﹎﹎﹎﹎﹎﹎﹎﹎﹎﹎﹎﹎﹎﹎﹎﹎﹎﹎﹎﹎﹎﹎﹎﹎﹎﹎﹎﹎﹎</w:t>
      </w:r>
    </w:p>
    <w:p>
      <w:pPr>
        <w:pStyle w:val="6"/>
        <w:spacing w:before="156" w:beforeLines="50" w:beforeAutospacing="0" w:after="0" w:afterAutospacing="0" w:line="360" w:lineRule="auto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Ⅰ.</w:t>
      </w:r>
      <w:r>
        <w:rPr>
          <w:sz w:val="21"/>
          <w:szCs w:val="21"/>
        </w:rPr>
        <w:t xml:space="preserve"> </w:t>
      </w:r>
      <w:r>
        <w:rPr>
          <w:b/>
          <w:bCs/>
          <w:color w:val="000000"/>
          <w:sz w:val="21"/>
          <w:szCs w:val="21"/>
        </w:rPr>
        <w:t>考试形式和试卷结构</w:t>
      </w:r>
    </w:p>
    <w:p>
      <w:pPr>
        <w:pStyle w:val="6"/>
        <w:spacing w:before="0" w:beforeAutospacing="0" w:after="0" w:afterAutospacing="0" w:line="360" w:lineRule="auto"/>
        <w:jc w:val="center"/>
        <w:rPr>
          <w:sz w:val="21"/>
          <w:szCs w:val="21"/>
        </w:rPr>
      </w:pPr>
    </w:p>
    <w:p>
      <w:pPr>
        <w:pStyle w:val="6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6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color w:val="000000"/>
          <w:sz w:val="21"/>
          <w:szCs w:val="21"/>
        </w:rPr>
        <w:t>150</w:t>
      </w:r>
      <w:r>
        <w:rPr>
          <w:color w:val="000000"/>
          <w:sz w:val="21"/>
          <w:szCs w:val="21"/>
        </w:rPr>
        <w:t>分，考试时间为180分钟。</w:t>
      </w:r>
    </w:p>
    <w:p>
      <w:pPr>
        <w:pStyle w:val="6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6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6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三、试卷题型结构</w:t>
      </w:r>
    </w:p>
    <w:p>
      <w:pPr>
        <w:pStyle w:val="6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名词解释</w:t>
      </w:r>
      <w:r>
        <w:rPr>
          <w:color w:val="000000"/>
          <w:sz w:val="21"/>
          <w:szCs w:val="21"/>
        </w:rPr>
        <w:t>题</w:t>
      </w:r>
      <w:r>
        <w:rPr>
          <w:rFonts w:hint="eastAsia"/>
          <w:color w:val="000000"/>
          <w:sz w:val="21"/>
          <w:szCs w:val="21"/>
        </w:rPr>
        <w:t>30</w:t>
      </w:r>
      <w:r>
        <w:rPr>
          <w:color w:val="000000"/>
          <w:sz w:val="21"/>
          <w:szCs w:val="21"/>
        </w:rPr>
        <w:t>分</w:t>
      </w:r>
      <w:r>
        <w:rPr>
          <w:rFonts w:hint="eastAsia"/>
          <w:color w:val="000000"/>
          <w:sz w:val="21"/>
          <w:szCs w:val="21"/>
        </w:rPr>
        <w:t>（10个名词，每个3分）</w:t>
      </w:r>
    </w:p>
    <w:p>
      <w:pPr>
        <w:pStyle w:val="6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问答</w:t>
      </w:r>
      <w:r>
        <w:rPr>
          <w:color w:val="000000"/>
          <w:sz w:val="21"/>
          <w:szCs w:val="21"/>
        </w:rPr>
        <w:t>题</w:t>
      </w:r>
      <w:r>
        <w:rPr>
          <w:rFonts w:hint="eastAsia"/>
          <w:color w:val="000000"/>
          <w:sz w:val="21"/>
          <w:szCs w:val="21"/>
        </w:rPr>
        <w:t>120</w:t>
      </w:r>
      <w:r>
        <w:rPr>
          <w:color w:val="000000"/>
          <w:sz w:val="21"/>
          <w:szCs w:val="21"/>
        </w:rPr>
        <w:t>分</w:t>
      </w:r>
      <w:r>
        <w:rPr>
          <w:rFonts w:hint="eastAsia"/>
          <w:color w:val="000000"/>
          <w:sz w:val="21"/>
          <w:szCs w:val="21"/>
        </w:rPr>
        <w:t>（如：8个问题，每个15分）</w:t>
      </w:r>
    </w:p>
    <w:p>
      <w:pPr>
        <w:pStyle w:val="6"/>
        <w:spacing w:before="0" w:beforeAutospacing="0" w:after="0" w:afterAutospacing="0" w:line="360" w:lineRule="auto"/>
        <w:jc w:val="center"/>
        <w:rPr>
          <w:rFonts w:hint="eastAsia"/>
          <w:color w:val="000000"/>
          <w:sz w:val="21"/>
          <w:szCs w:val="21"/>
        </w:rPr>
      </w:pPr>
    </w:p>
    <w:p>
      <w:pPr>
        <w:pStyle w:val="6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Ⅱ.考查范围</w:t>
      </w:r>
    </w:p>
    <w:p>
      <w:pPr>
        <w:spacing w:line="400" w:lineRule="exact"/>
        <w:ind w:firstLine="840" w:firstLineChars="300"/>
        <w:jc w:val="center"/>
        <w:rPr>
          <w:rFonts w:hint="eastAsia" w:ascii="黑体" w:hAnsi="Courier New" w:eastAsia="黑体"/>
          <w:color w:val="000000"/>
          <w:sz w:val="28"/>
          <w:szCs w:val="28"/>
        </w:rPr>
      </w:pPr>
      <w:r>
        <w:rPr>
          <w:rFonts w:hint="eastAsia" w:ascii="黑体" w:hAnsi="Courier New" w:eastAsia="黑体"/>
          <w:color w:val="000000"/>
          <w:sz w:val="28"/>
          <w:szCs w:val="28"/>
        </w:rPr>
        <w:t>第一章  氨基酸</w:t>
      </w:r>
    </w:p>
    <w:p>
      <w:pPr>
        <w:spacing w:line="380" w:lineRule="exact"/>
        <w:ind w:firstLine="355" w:firstLineChars="148"/>
        <w:rPr>
          <w:rFonts w:hAnsi="宋体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本章重点</w:t>
      </w:r>
      <w:r>
        <w:rPr>
          <w:rFonts w:hAnsi="宋体"/>
          <w:sz w:val="24"/>
        </w:rPr>
        <w:t xml:space="preserve">  氨基酸的结构特点和性质</w:t>
      </w:r>
    </w:p>
    <w:p>
      <w:pPr>
        <w:spacing w:line="380" w:lineRule="exact"/>
        <w:ind w:firstLine="3117" w:firstLineChars="1299"/>
        <w:jc w:val="lef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第一节 氨基酸的结构与分类</w:t>
      </w:r>
    </w:p>
    <w:p>
      <w:pPr>
        <w:spacing w:line="380" w:lineRule="exact"/>
        <w:ind w:firstLine="3117" w:firstLineChars="1299"/>
        <w:jc w:val="lef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第二节 氨基酸的性质</w:t>
      </w:r>
    </w:p>
    <w:p>
      <w:pPr>
        <w:spacing w:line="380" w:lineRule="exact"/>
        <w:rPr>
          <w:szCs w:val="21"/>
        </w:rPr>
      </w:pPr>
    </w:p>
    <w:p>
      <w:pPr>
        <w:spacing w:line="400" w:lineRule="exact"/>
        <w:ind w:firstLine="840" w:firstLineChars="300"/>
        <w:jc w:val="center"/>
        <w:rPr>
          <w:rFonts w:ascii="黑体" w:hAnsi="Courier New" w:eastAsia="黑体"/>
          <w:color w:val="000000"/>
          <w:sz w:val="28"/>
          <w:szCs w:val="28"/>
        </w:rPr>
      </w:pPr>
      <w:r>
        <w:rPr>
          <w:rFonts w:ascii="黑体" w:hAnsi="Courier New" w:eastAsia="黑体"/>
          <w:color w:val="000000"/>
          <w:sz w:val="28"/>
          <w:szCs w:val="28"/>
        </w:rPr>
        <w:t>第二章  蛋白质</w:t>
      </w:r>
    </w:p>
    <w:p>
      <w:pPr>
        <w:spacing w:line="380" w:lineRule="exact"/>
        <w:ind w:firstLine="355" w:firstLineChars="148"/>
        <w:rPr>
          <w:rFonts w:hint="eastAsia"/>
          <w:sz w:val="24"/>
        </w:rPr>
      </w:pPr>
      <w:r>
        <w:rPr>
          <w:rFonts w:hint="eastAsia" w:ascii="黑体" w:hAnsi="Courier New" w:eastAsia="黑体"/>
          <w:color w:val="000000"/>
          <w:sz w:val="24"/>
          <w:szCs w:val="20"/>
        </w:rPr>
        <w:t xml:space="preserve">本章重点  </w:t>
      </w:r>
      <w:r>
        <w:rPr>
          <w:rFonts w:hAnsi="宋体"/>
          <w:sz w:val="24"/>
        </w:rPr>
        <w:t>蛋白质的结构</w:t>
      </w:r>
      <w:r>
        <w:rPr>
          <w:rFonts w:hint="eastAsia" w:hAnsi="宋体"/>
          <w:sz w:val="24"/>
        </w:rPr>
        <w:t>；</w:t>
      </w:r>
      <w:r>
        <w:rPr>
          <w:rFonts w:hAnsi="宋体"/>
          <w:sz w:val="24"/>
        </w:rPr>
        <w:t>蛋白质结构与功能的关系</w:t>
      </w:r>
      <w:r>
        <w:rPr>
          <w:rFonts w:hint="eastAsia" w:hAnsi="宋体"/>
          <w:sz w:val="24"/>
        </w:rPr>
        <w:t>。</w:t>
      </w:r>
    </w:p>
    <w:p>
      <w:pPr>
        <w:spacing w:line="380" w:lineRule="exact"/>
        <w:ind w:firstLine="3117" w:firstLineChars="1299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 xml:space="preserve">第一节  概述  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第二节  蛋白质的结构</w:t>
      </w:r>
      <w:r>
        <w:rPr>
          <w:rFonts w:hint="eastAsia" w:ascii="黑体" w:hAnsi="黑体" w:eastAsia="黑体"/>
          <w:sz w:val="24"/>
        </w:rPr>
        <w:t xml:space="preserve"> </w:t>
      </w:r>
    </w:p>
    <w:p>
      <w:pPr>
        <w:numPr>
          <w:ilvl w:val="0"/>
          <w:numId w:val="1"/>
        </w:numPr>
        <w:spacing w:line="380" w:lineRule="exact"/>
        <w:rPr>
          <w:rFonts w:hint="eastAsia" w:hAnsi="宋体"/>
          <w:sz w:val="24"/>
        </w:rPr>
      </w:pPr>
      <w:r>
        <w:rPr>
          <w:rFonts w:hAnsi="宋体"/>
          <w:sz w:val="24"/>
        </w:rPr>
        <w:t>一级结构</w:t>
      </w:r>
      <w:r>
        <w:rPr>
          <w:rFonts w:hint="eastAsia" w:hAnsi="宋体"/>
          <w:sz w:val="24"/>
        </w:rPr>
        <w:t>；</w:t>
      </w:r>
    </w:p>
    <w:p>
      <w:pPr>
        <w:numPr>
          <w:ilvl w:val="0"/>
          <w:numId w:val="1"/>
        </w:numPr>
        <w:spacing w:line="380" w:lineRule="exact"/>
        <w:rPr>
          <w:rFonts w:hint="eastAsia" w:hAnsi="宋体"/>
          <w:sz w:val="24"/>
        </w:rPr>
      </w:pPr>
      <w:r>
        <w:rPr>
          <w:rFonts w:hAnsi="宋体"/>
          <w:sz w:val="24"/>
        </w:rPr>
        <w:t>蛋白质分子中的</w:t>
      </w:r>
      <w:r>
        <w:rPr>
          <w:rFonts w:hint="eastAsia" w:hAnsi="宋体"/>
          <w:sz w:val="24"/>
        </w:rPr>
        <w:t>非共价</w:t>
      </w:r>
      <w:r>
        <w:rPr>
          <w:rFonts w:hAnsi="宋体"/>
          <w:sz w:val="24"/>
        </w:rPr>
        <w:t>键</w:t>
      </w:r>
      <w:r>
        <w:rPr>
          <w:rFonts w:hint="eastAsia" w:hAnsi="宋体"/>
          <w:sz w:val="24"/>
        </w:rPr>
        <w:t>；</w:t>
      </w:r>
    </w:p>
    <w:p>
      <w:pPr>
        <w:numPr>
          <w:ilvl w:val="0"/>
          <w:numId w:val="1"/>
        </w:numPr>
        <w:spacing w:line="380" w:lineRule="exac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二级结构；</w:t>
      </w:r>
    </w:p>
    <w:p>
      <w:pPr>
        <w:numPr>
          <w:ilvl w:val="0"/>
          <w:numId w:val="1"/>
        </w:numPr>
        <w:spacing w:line="380" w:lineRule="exac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三级结构；</w:t>
      </w:r>
    </w:p>
    <w:p>
      <w:pPr>
        <w:numPr>
          <w:ilvl w:val="0"/>
          <w:numId w:val="1"/>
        </w:numPr>
        <w:spacing w:line="380" w:lineRule="exac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四级结构；</w:t>
      </w:r>
    </w:p>
    <w:p>
      <w:pPr>
        <w:numPr>
          <w:ilvl w:val="0"/>
          <w:numId w:val="1"/>
        </w:numPr>
        <w:spacing w:line="380" w:lineRule="exact"/>
        <w:rPr>
          <w:rFonts w:hAnsi="宋体"/>
          <w:sz w:val="24"/>
        </w:rPr>
      </w:pPr>
      <w:r>
        <w:rPr>
          <w:rFonts w:hAnsi="宋体"/>
          <w:sz w:val="24"/>
        </w:rPr>
        <w:t>蛋白质结构和功能的关系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第三节 蛋白质的性质</w:t>
      </w:r>
    </w:p>
    <w:p>
      <w:pPr>
        <w:numPr>
          <w:ilvl w:val="0"/>
          <w:numId w:val="2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蛋白质的理化性质</w:t>
      </w:r>
    </w:p>
    <w:p>
      <w:pPr>
        <w:numPr>
          <w:ilvl w:val="0"/>
          <w:numId w:val="2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两性性质及等电点</w:t>
      </w:r>
    </w:p>
    <w:p>
      <w:pPr>
        <w:numPr>
          <w:ilvl w:val="0"/>
          <w:numId w:val="2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胶体性质</w:t>
      </w:r>
    </w:p>
    <w:p>
      <w:pPr>
        <w:numPr>
          <w:ilvl w:val="0"/>
          <w:numId w:val="2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蛋白质的沉淀</w:t>
      </w:r>
    </w:p>
    <w:p>
      <w:pPr>
        <w:numPr>
          <w:ilvl w:val="0"/>
          <w:numId w:val="2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蛋白质的变性</w:t>
      </w:r>
    </w:p>
    <w:p>
      <w:pPr>
        <w:numPr>
          <w:ilvl w:val="0"/>
          <w:numId w:val="2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蛋白质的颜色反应</w:t>
      </w:r>
    </w:p>
    <w:p>
      <w:pPr>
        <w:numPr>
          <w:ilvl w:val="0"/>
          <w:numId w:val="2"/>
        </w:numPr>
        <w:spacing w:line="380" w:lineRule="exact"/>
        <w:ind w:hanging="491"/>
        <w:rPr>
          <w:rFonts w:hAnsi="宋体"/>
          <w:sz w:val="24"/>
        </w:rPr>
      </w:pPr>
      <w:r>
        <w:rPr>
          <w:rFonts w:hint="eastAsia" w:hAnsi="宋体"/>
          <w:sz w:val="24"/>
        </w:rPr>
        <w:t>蛋白质的分离与纯化。</w:t>
      </w:r>
    </w:p>
    <w:p>
      <w:pPr>
        <w:spacing w:line="380" w:lineRule="exact"/>
        <w:rPr>
          <w:szCs w:val="21"/>
        </w:rPr>
      </w:pPr>
    </w:p>
    <w:p>
      <w:pPr>
        <w:spacing w:line="400" w:lineRule="exact"/>
        <w:ind w:firstLine="840" w:firstLineChars="300"/>
        <w:jc w:val="center"/>
        <w:rPr>
          <w:rFonts w:ascii="黑体" w:hAnsi="Courier New" w:eastAsia="黑体"/>
          <w:color w:val="000000"/>
          <w:sz w:val="28"/>
          <w:szCs w:val="28"/>
        </w:rPr>
      </w:pPr>
      <w:r>
        <w:rPr>
          <w:rFonts w:ascii="黑体" w:hAnsi="Courier New" w:eastAsia="黑体"/>
          <w:color w:val="000000"/>
          <w:sz w:val="28"/>
          <w:szCs w:val="28"/>
        </w:rPr>
        <w:t>第三章  核酸</w:t>
      </w:r>
    </w:p>
    <w:p>
      <w:pPr>
        <w:spacing w:line="380" w:lineRule="exact"/>
        <w:ind w:firstLine="355" w:firstLineChars="148"/>
        <w:rPr>
          <w:rFonts w:hAnsi="宋体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本章重点</w:t>
      </w:r>
      <w:r>
        <w:rPr>
          <w:rFonts w:hAnsi="宋体"/>
          <w:sz w:val="24"/>
        </w:rPr>
        <w:t xml:space="preserve">  核酸的结构、性质和功能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一</w:t>
      </w:r>
      <w:r>
        <w:rPr>
          <w:rFonts w:ascii="黑体" w:hAnsi="黑体" w:eastAsia="黑体"/>
          <w:sz w:val="24"/>
        </w:rPr>
        <w:t>节</w:t>
      </w:r>
      <w:r>
        <w:rPr>
          <w:rFonts w:hint="eastAsia" w:ascii="黑体" w:hAnsi="黑体" w:eastAsia="黑体"/>
          <w:sz w:val="24"/>
        </w:rPr>
        <w:t xml:space="preserve">  </w:t>
      </w:r>
      <w:r>
        <w:rPr>
          <w:rFonts w:ascii="黑体" w:hAnsi="黑体" w:eastAsia="黑体"/>
          <w:sz w:val="24"/>
        </w:rPr>
        <w:t>概述</w:t>
      </w:r>
    </w:p>
    <w:p>
      <w:pPr>
        <w:numPr>
          <w:ilvl w:val="0"/>
          <w:numId w:val="3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核酸的发现</w:t>
      </w:r>
    </w:p>
    <w:p>
      <w:pPr>
        <w:numPr>
          <w:ilvl w:val="0"/>
          <w:numId w:val="3"/>
        </w:numPr>
        <w:spacing w:line="380" w:lineRule="exact"/>
        <w:ind w:hanging="491"/>
        <w:rPr>
          <w:rFonts w:hAnsi="宋体"/>
          <w:sz w:val="24"/>
        </w:rPr>
      </w:pPr>
      <w:r>
        <w:rPr>
          <w:rFonts w:hAnsi="宋体"/>
          <w:sz w:val="24"/>
        </w:rPr>
        <w:t>核酸的种类、分布与功能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第二节  核酸的组成成分</w:t>
      </w:r>
    </w:p>
    <w:p>
      <w:pPr>
        <w:numPr>
          <w:ilvl w:val="0"/>
          <w:numId w:val="4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元素组成</w:t>
      </w:r>
    </w:p>
    <w:p>
      <w:pPr>
        <w:numPr>
          <w:ilvl w:val="0"/>
          <w:numId w:val="4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核酸的基本化学组成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三</w:t>
      </w:r>
      <w:r>
        <w:rPr>
          <w:rFonts w:ascii="黑体" w:hAnsi="黑体" w:eastAsia="黑体"/>
          <w:sz w:val="24"/>
        </w:rPr>
        <w:t>节  核酸的结构</w:t>
      </w:r>
    </w:p>
    <w:p>
      <w:pPr>
        <w:numPr>
          <w:ilvl w:val="0"/>
          <w:numId w:val="5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连接方式</w:t>
      </w:r>
    </w:p>
    <w:p>
      <w:pPr>
        <w:numPr>
          <w:ilvl w:val="0"/>
          <w:numId w:val="5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一级结构</w:t>
      </w:r>
    </w:p>
    <w:p>
      <w:pPr>
        <w:numPr>
          <w:ilvl w:val="0"/>
          <w:numId w:val="5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DNA的二级结构</w:t>
      </w:r>
    </w:p>
    <w:p>
      <w:pPr>
        <w:numPr>
          <w:ilvl w:val="0"/>
          <w:numId w:val="5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DNA的三级结构</w:t>
      </w:r>
    </w:p>
    <w:p>
      <w:pPr>
        <w:numPr>
          <w:ilvl w:val="0"/>
          <w:numId w:val="5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RNA的结构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第四节  核酸的性质</w:t>
      </w:r>
    </w:p>
    <w:p>
      <w:pPr>
        <w:numPr>
          <w:ilvl w:val="0"/>
          <w:numId w:val="6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一般性质</w:t>
      </w:r>
    </w:p>
    <w:p>
      <w:pPr>
        <w:numPr>
          <w:ilvl w:val="0"/>
          <w:numId w:val="6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紫外吸收</w:t>
      </w:r>
    </w:p>
    <w:p>
      <w:pPr>
        <w:numPr>
          <w:ilvl w:val="0"/>
          <w:numId w:val="6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变性与复性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第五节  核酸的生物学功能</w:t>
      </w:r>
    </w:p>
    <w:p>
      <w:pPr>
        <w:tabs>
          <w:tab w:val="left" w:pos="2064"/>
        </w:tabs>
        <w:spacing w:line="380" w:lineRule="exact"/>
        <w:rPr>
          <w:szCs w:val="21"/>
        </w:rPr>
      </w:pPr>
    </w:p>
    <w:p>
      <w:pPr>
        <w:spacing w:line="400" w:lineRule="exact"/>
        <w:ind w:firstLine="840" w:firstLineChars="300"/>
        <w:jc w:val="center"/>
        <w:rPr>
          <w:rFonts w:hint="eastAsia" w:ascii="黑体" w:hAnsi="Courier New" w:eastAsia="黑体"/>
          <w:color w:val="000000"/>
          <w:sz w:val="28"/>
          <w:szCs w:val="28"/>
        </w:rPr>
      </w:pPr>
      <w:r>
        <w:rPr>
          <w:rFonts w:ascii="黑体" w:hAnsi="Courier New" w:eastAsia="黑体"/>
          <w:color w:val="000000"/>
          <w:sz w:val="28"/>
          <w:szCs w:val="28"/>
        </w:rPr>
        <w:t>第四章  酶</w:t>
      </w:r>
      <w:r>
        <w:rPr>
          <w:rFonts w:hint="eastAsia" w:ascii="黑体" w:hAnsi="Courier New" w:eastAsia="黑体"/>
          <w:color w:val="000000"/>
          <w:sz w:val="28"/>
          <w:szCs w:val="28"/>
        </w:rPr>
        <w:t>和辅酶</w:t>
      </w:r>
    </w:p>
    <w:p>
      <w:pPr>
        <w:spacing w:line="380" w:lineRule="exact"/>
        <w:ind w:firstLine="355" w:firstLineChars="148"/>
        <w:rPr>
          <w:rFonts w:hint="eastAsia" w:hAnsi="宋体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本章重点</w:t>
      </w:r>
      <w:r>
        <w:rPr>
          <w:rFonts w:hint="eastAsia" w:hAnsi="宋体"/>
          <w:sz w:val="24"/>
        </w:rPr>
        <w:t xml:space="preserve"> </w:t>
      </w:r>
      <w:r>
        <w:rPr>
          <w:rFonts w:hAnsi="宋体"/>
          <w:sz w:val="24"/>
        </w:rPr>
        <w:t>酶的概念和作用特点</w:t>
      </w:r>
      <w:r>
        <w:rPr>
          <w:rFonts w:hint="eastAsia" w:hAnsi="宋体"/>
          <w:sz w:val="24"/>
        </w:rPr>
        <w:t>；</w:t>
      </w:r>
      <w:r>
        <w:rPr>
          <w:rFonts w:hAnsi="宋体"/>
          <w:sz w:val="24"/>
        </w:rPr>
        <w:t>酶的结构</w:t>
      </w:r>
      <w:r>
        <w:rPr>
          <w:rFonts w:hint="eastAsia" w:hAnsi="宋体"/>
          <w:sz w:val="24"/>
        </w:rPr>
        <w:t>；</w:t>
      </w:r>
      <w:r>
        <w:rPr>
          <w:rFonts w:hAnsi="宋体"/>
          <w:sz w:val="24"/>
        </w:rPr>
        <w:t>影响酶促反应的因素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酶的结构</w:t>
      </w:r>
      <w:r>
        <w:rPr>
          <w:rFonts w:hint="eastAsia" w:hAnsi="宋体"/>
          <w:sz w:val="24"/>
        </w:rPr>
        <w:t>；</w:t>
      </w:r>
      <w:r>
        <w:rPr>
          <w:rFonts w:hAnsi="宋体"/>
          <w:sz w:val="24"/>
        </w:rPr>
        <w:t>酶的作用机理</w:t>
      </w:r>
      <w:r>
        <w:rPr>
          <w:rFonts w:hint="eastAsia" w:hAnsi="宋体"/>
          <w:sz w:val="24"/>
        </w:rPr>
        <w:t>。</w:t>
      </w:r>
    </w:p>
    <w:p>
      <w:pPr>
        <w:spacing w:line="380" w:lineRule="exact"/>
        <w:ind w:left="142" w:firstLine="3120" w:firstLineChars="1300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一</w:t>
      </w:r>
      <w:r>
        <w:rPr>
          <w:rFonts w:ascii="黑体" w:hAnsi="黑体" w:eastAsia="黑体"/>
          <w:sz w:val="24"/>
        </w:rPr>
        <w:t>节  酶的命名和分类</w:t>
      </w:r>
    </w:p>
    <w:p>
      <w:pPr>
        <w:numPr>
          <w:ilvl w:val="0"/>
          <w:numId w:val="7"/>
        </w:numPr>
        <w:spacing w:line="380" w:lineRule="exact"/>
        <w:ind w:hanging="3397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习惯命名法</w:t>
      </w:r>
    </w:p>
    <w:p>
      <w:pPr>
        <w:numPr>
          <w:ilvl w:val="0"/>
          <w:numId w:val="7"/>
        </w:numPr>
        <w:spacing w:line="380" w:lineRule="exact"/>
        <w:ind w:hanging="3397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国际系统命名法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二</w:t>
      </w:r>
      <w:r>
        <w:rPr>
          <w:rFonts w:ascii="黑体" w:hAnsi="黑体" w:eastAsia="黑体"/>
          <w:sz w:val="24"/>
        </w:rPr>
        <w:t>节  维生素与辅酶</w:t>
      </w:r>
    </w:p>
    <w:p>
      <w:pPr>
        <w:numPr>
          <w:ilvl w:val="0"/>
          <w:numId w:val="8"/>
        </w:numPr>
        <w:spacing w:line="380" w:lineRule="exact"/>
        <w:ind w:left="567" w:hanging="425"/>
        <w:rPr>
          <w:rFonts w:hint="eastAsia" w:hAnsi="宋体"/>
          <w:sz w:val="24"/>
        </w:rPr>
      </w:pPr>
      <w:r>
        <w:rPr>
          <w:rFonts w:hAnsi="宋体"/>
          <w:sz w:val="24"/>
        </w:rPr>
        <w:t>黄素单核苷酸（FMN）和黄素腺嘌呤二核苷酸（FAD）</w:t>
      </w:r>
    </w:p>
    <w:p>
      <w:pPr>
        <w:numPr>
          <w:ilvl w:val="0"/>
          <w:numId w:val="8"/>
        </w:numPr>
        <w:spacing w:line="380" w:lineRule="exact"/>
        <w:ind w:left="567" w:hanging="425"/>
        <w:rPr>
          <w:rFonts w:hint="eastAsia" w:hAnsi="宋体"/>
          <w:sz w:val="24"/>
        </w:rPr>
      </w:pPr>
      <w:r>
        <w:rPr>
          <w:rFonts w:hAnsi="宋体"/>
          <w:sz w:val="24"/>
        </w:rPr>
        <w:t>烟酰胺腺嘌呤二核苷酸（NAD</w:t>
      </w:r>
      <w:r>
        <w:rPr>
          <w:rFonts w:hAnsi="宋体"/>
          <w:sz w:val="24"/>
          <w:vertAlign w:val="superscript"/>
        </w:rPr>
        <w:t>+</w:t>
      </w:r>
      <w:r>
        <w:rPr>
          <w:rFonts w:hAnsi="宋体"/>
          <w:sz w:val="24"/>
        </w:rPr>
        <w:t>）和烟酰胺腺嘌呤二核苷酸磷酸（NADP</w:t>
      </w:r>
      <w:r>
        <w:rPr>
          <w:rFonts w:hAnsi="宋体"/>
          <w:sz w:val="24"/>
          <w:vertAlign w:val="superscript"/>
        </w:rPr>
        <w:t>+</w:t>
      </w:r>
      <w:r>
        <w:rPr>
          <w:rFonts w:hAnsi="宋体"/>
          <w:sz w:val="24"/>
        </w:rPr>
        <w:t>）</w:t>
      </w:r>
    </w:p>
    <w:p>
      <w:pPr>
        <w:numPr>
          <w:ilvl w:val="0"/>
          <w:numId w:val="8"/>
        </w:numPr>
        <w:spacing w:line="380" w:lineRule="exact"/>
        <w:ind w:left="567" w:hanging="425"/>
        <w:rPr>
          <w:rFonts w:hint="eastAsia" w:hAnsi="宋体"/>
          <w:sz w:val="24"/>
        </w:rPr>
      </w:pPr>
      <w:r>
        <w:rPr>
          <w:rFonts w:hAnsi="宋体"/>
          <w:sz w:val="24"/>
        </w:rPr>
        <w:t>辅酶A(CoA)</w:t>
      </w:r>
    </w:p>
    <w:p>
      <w:pPr>
        <w:numPr>
          <w:ilvl w:val="0"/>
          <w:numId w:val="8"/>
        </w:numPr>
        <w:spacing w:line="380" w:lineRule="exact"/>
        <w:ind w:left="567" w:hanging="425"/>
        <w:rPr>
          <w:rFonts w:hint="eastAsia" w:hAnsi="宋体"/>
          <w:sz w:val="24"/>
        </w:rPr>
      </w:pPr>
      <w:r>
        <w:rPr>
          <w:rFonts w:hAnsi="宋体"/>
          <w:sz w:val="24"/>
        </w:rPr>
        <w:t>磷酸吡哆醛和磷酸吡哆胺</w:t>
      </w:r>
    </w:p>
    <w:p>
      <w:pPr>
        <w:numPr>
          <w:ilvl w:val="0"/>
          <w:numId w:val="8"/>
        </w:numPr>
        <w:spacing w:line="380" w:lineRule="exact"/>
        <w:ind w:left="567" w:hanging="425"/>
        <w:rPr>
          <w:rFonts w:hint="eastAsia" w:hAnsi="宋体"/>
          <w:sz w:val="24"/>
        </w:rPr>
      </w:pPr>
      <w:r>
        <w:rPr>
          <w:rFonts w:hAnsi="宋体"/>
          <w:sz w:val="24"/>
        </w:rPr>
        <w:t>四氢叶酸(THFA)</w:t>
      </w:r>
    </w:p>
    <w:p>
      <w:pPr>
        <w:numPr>
          <w:ilvl w:val="0"/>
          <w:numId w:val="8"/>
        </w:numPr>
        <w:spacing w:line="380" w:lineRule="exact"/>
        <w:ind w:left="567" w:hanging="425"/>
        <w:rPr>
          <w:rFonts w:hint="eastAsia" w:hAnsi="宋体"/>
          <w:sz w:val="24"/>
        </w:rPr>
      </w:pPr>
      <w:r>
        <w:rPr>
          <w:rFonts w:hAnsi="宋体"/>
          <w:sz w:val="24"/>
        </w:rPr>
        <w:t>生物素——维生素B</w:t>
      </w:r>
      <w:r>
        <w:rPr>
          <w:rFonts w:hAnsi="宋体"/>
          <w:sz w:val="24"/>
          <w:vertAlign w:val="subscript"/>
        </w:rPr>
        <w:t>7</w:t>
      </w:r>
    </w:p>
    <w:p>
      <w:pPr>
        <w:numPr>
          <w:ilvl w:val="0"/>
          <w:numId w:val="8"/>
        </w:numPr>
        <w:spacing w:line="380" w:lineRule="exact"/>
        <w:ind w:left="567" w:hanging="425"/>
        <w:rPr>
          <w:rFonts w:hint="eastAsia" w:hAnsi="宋体"/>
          <w:sz w:val="24"/>
        </w:rPr>
      </w:pPr>
      <w:r>
        <w:rPr>
          <w:rFonts w:hint="eastAsia" w:hAnsi="宋体"/>
          <w:bCs/>
          <w:sz w:val="24"/>
        </w:rPr>
        <w:t>维生素B</w:t>
      </w:r>
      <w:r>
        <w:rPr>
          <w:rFonts w:hint="eastAsia" w:hAnsi="宋体"/>
          <w:bCs/>
          <w:sz w:val="24"/>
          <w:vertAlign w:val="subscript"/>
        </w:rPr>
        <w:t>12</w:t>
      </w:r>
      <w:r>
        <w:rPr>
          <w:rFonts w:hint="eastAsia" w:hAnsi="宋体"/>
          <w:bCs/>
          <w:sz w:val="24"/>
        </w:rPr>
        <w:t>辅酶</w:t>
      </w:r>
    </w:p>
    <w:p>
      <w:pPr>
        <w:numPr>
          <w:ilvl w:val="0"/>
          <w:numId w:val="8"/>
        </w:numPr>
        <w:spacing w:line="380" w:lineRule="exact"/>
        <w:ind w:left="567" w:hanging="425"/>
        <w:rPr>
          <w:rFonts w:hint="eastAsia" w:hAnsi="宋体"/>
          <w:sz w:val="24"/>
        </w:rPr>
      </w:pPr>
      <w:r>
        <w:rPr>
          <w:rFonts w:hint="eastAsia" w:hAnsi="宋体"/>
          <w:bCs/>
          <w:sz w:val="24"/>
        </w:rPr>
        <w:t>硫辛酸</w:t>
      </w:r>
    </w:p>
    <w:p>
      <w:pPr>
        <w:numPr>
          <w:ilvl w:val="0"/>
          <w:numId w:val="8"/>
        </w:numPr>
        <w:spacing w:line="380" w:lineRule="exact"/>
        <w:ind w:left="567" w:hanging="425"/>
        <w:rPr>
          <w:rFonts w:hint="eastAsia" w:hAnsi="宋体"/>
          <w:sz w:val="24"/>
        </w:rPr>
      </w:pPr>
      <w:r>
        <w:rPr>
          <w:rFonts w:hint="eastAsia" w:hAnsi="宋体"/>
          <w:bCs/>
          <w:sz w:val="24"/>
        </w:rPr>
        <w:t>辅酶Q (Co Q)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酶的组成和结构</w:t>
      </w:r>
    </w:p>
    <w:p>
      <w:pPr>
        <w:numPr>
          <w:ilvl w:val="0"/>
          <w:numId w:val="9"/>
        </w:numPr>
        <w:spacing w:line="380" w:lineRule="exact"/>
        <w:ind w:hanging="633"/>
        <w:rPr>
          <w:rFonts w:hint="eastAsia" w:hAnsi="宋体"/>
          <w:sz w:val="24"/>
        </w:rPr>
      </w:pPr>
      <w:r>
        <w:rPr>
          <w:rFonts w:hAnsi="宋体"/>
          <w:sz w:val="24"/>
        </w:rPr>
        <w:t>酶的组成</w:t>
      </w:r>
    </w:p>
    <w:p>
      <w:pPr>
        <w:numPr>
          <w:ilvl w:val="0"/>
          <w:numId w:val="9"/>
        </w:numPr>
        <w:spacing w:line="380" w:lineRule="exact"/>
        <w:ind w:hanging="633"/>
        <w:rPr>
          <w:rFonts w:hint="eastAsia" w:hAnsi="宋体"/>
          <w:sz w:val="24"/>
        </w:rPr>
      </w:pPr>
      <w:r>
        <w:rPr>
          <w:rFonts w:hAnsi="宋体"/>
          <w:sz w:val="24"/>
        </w:rPr>
        <w:t>酶的结构和活性中心</w:t>
      </w:r>
    </w:p>
    <w:p>
      <w:pPr>
        <w:numPr>
          <w:ilvl w:val="0"/>
          <w:numId w:val="9"/>
        </w:numPr>
        <w:spacing w:line="380" w:lineRule="exact"/>
        <w:ind w:hanging="633"/>
        <w:rPr>
          <w:rFonts w:hAnsi="宋体"/>
          <w:sz w:val="24"/>
        </w:rPr>
      </w:pPr>
      <w:r>
        <w:rPr>
          <w:rFonts w:hAnsi="宋体"/>
          <w:sz w:val="24"/>
        </w:rPr>
        <w:t>酶原激活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四</w:t>
      </w:r>
      <w:r>
        <w:rPr>
          <w:rFonts w:ascii="黑体" w:hAnsi="黑体" w:eastAsia="黑体"/>
          <w:sz w:val="24"/>
        </w:rPr>
        <w:t>节  酶的作用机理</w:t>
      </w:r>
    </w:p>
    <w:p>
      <w:pPr>
        <w:numPr>
          <w:ilvl w:val="0"/>
          <w:numId w:val="10"/>
        </w:numPr>
        <w:spacing w:line="380" w:lineRule="exact"/>
        <w:ind w:hanging="633"/>
        <w:rPr>
          <w:rFonts w:hint="eastAsia" w:hAnsi="宋体"/>
          <w:sz w:val="24"/>
        </w:rPr>
      </w:pPr>
      <w:r>
        <w:rPr>
          <w:rFonts w:hAnsi="宋体"/>
          <w:sz w:val="24"/>
        </w:rPr>
        <w:t>酶的高效催化有关的因素</w:t>
      </w:r>
    </w:p>
    <w:p>
      <w:pPr>
        <w:numPr>
          <w:ilvl w:val="0"/>
          <w:numId w:val="10"/>
        </w:numPr>
        <w:spacing w:line="380" w:lineRule="exact"/>
        <w:ind w:hanging="633"/>
        <w:rPr>
          <w:rFonts w:hint="eastAsia" w:hAnsi="宋体"/>
          <w:sz w:val="24"/>
        </w:rPr>
      </w:pPr>
      <w:r>
        <w:rPr>
          <w:rFonts w:hAnsi="宋体"/>
          <w:sz w:val="24"/>
        </w:rPr>
        <w:t>中间产物学说</w:t>
      </w:r>
    </w:p>
    <w:p>
      <w:pPr>
        <w:numPr>
          <w:ilvl w:val="0"/>
          <w:numId w:val="10"/>
        </w:numPr>
        <w:spacing w:line="380" w:lineRule="exact"/>
        <w:ind w:hanging="633"/>
        <w:rPr>
          <w:rFonts w:hint="eastAsia" w:hAnsi="宋体"/>
          <w:sz w:val="24"/>
        </w:rPr>
      </w:pPr>
      <w:r>
        <w:rPr>
          <w:rFonts w:hAnsi="宋体"/>
          <w:sz w:val="24"/>
        </w:rPr>
        <w:t>诱导契合学说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五</w:t>
      </w:r>
      <w:r>
        <w:rPr>
          <w:rFonts w:ascii="黑体" w:hAnsi="黑体" w:eastAsia="黑体"/>
          <w:sz w:val="24"/>
        </w:rPr>
        <w:t>节  酶促反应的动力学</w:t>
      </w:r>
    </w:p>
    <w:p>
      <w:pPr>
        <w:numPr>
          <w:ilvl w:val="0"/>
          <w:numId w:val="11"/>
        </w:numPr>
        <w:spacing w:line="380" w:lineRule="exact"/>
        <w:ind w:hanging="633"/>
        <w:rPr>
          <w:rFonts w:hint="eastAsia" w:hAnsi="宋体"/>
          <w:sz w:val="24"/>
        </w:rPr>
      </w:pPr>
      <w:r>
        <w:rPr>
          <w:rFonts w:hAnsi="宋体"/>
          <w:sz w:val="24"/>
        </w:rPr>
        <w:t>酶促反应速度</w:t>
      </w:r>
    </w:p>
    <w:p>
      <w:pPr>
        <w:numPr>
          <w:ilvl w:val="0"/>
          <w:numId w:val="11"/>
        </w:numPr>
        <w:spacing w:line="380" w:lineRule="exact"/>
        <w:ind w:hanging="633"/>
        <w:rPr>
          <w:rFonts w:hint="eastAsia" w:hAnsi="宋体"/>
          <w:sz w:val="24"/>
        </w:rPr>
      </w:pPr>
      <w:r>
        <w:rPr>
          <w:rFonts w:hAnsi="宋体"/>
          <w:sz w:val="24"/>
        </w:rPr>
        <w:t>影响酶促反应速度的因素</w:t>
      </w:r>
    </w:p>
    <w:p>
      <w:pPr>
        <w:spacing w:line="380" w:lineRule="exact"/>
        <w:rPr>
          <w:szCs w:val="21"/>
        </w:rPr>
      </w:pPr>
    </w:p>
    <w:p>
      <w:pPr>
        <w:spacing w:line="400" w:lineRule="exact"/>
        <w:ind w:firstLine="840" w:firstLineChars="300"/>
        <w:jc w:val="center"/>
        <w:rPr>
          <w:rFonts w:hint="eastAsia" w:ascii="黑体" w:hAnsi="Courier New" w:eastAsia="黑体"/>
          <w:color w:val="000000"/>
          <w:sz w:val="28"/>
          <w:szCs w:val="28"/>
        </w:rPr>
      </w:pPr>
      <w:r>
        <w:rPr>
          <w:rFonts w:ascii="黑体" w:hAnsi="Courier New" w:eastAsia="黑体"/>
          <w:color w:val="000000"/>
          <w:sz w:val="28"/>
          <w:szCs w:val="28"/>
        </w:rPr>
        <w:t>第</w:t>
      </w:r>
      <w:r>
        <w:rPr>
          <w:rFonts w:hint="eastAsia" w:ascii="黑体" w:hAnsi="Courier New" w:eastAsia="黑体"/>
          <w:color w:val="000000"/>
          <w:sz w:val="28"/>
          <w:szCs w:val="28"/>
        </w:rPr>
        <w:t>五</w:t>
      </w:r>
      <w:r>
        <w:rPr>
          <w:rFonts w:ascii="黑体" w:hAnsi="Courier New" w:eastAsia="黑体"/>
          <w:color w:val="000000"/>
          <w:sz w:val="28"/>
          <w:szCs w:val="28"/>
        </w:rPr>
        <w:t>章  糖代谢</w:t>
      </w:r>
    </w:p>
    <w:p>
      <w:pPr>
        <w:spacing w:line="380" w:lineRule="exact"/>
        <w:ind w:firstLine="355" w:firstLineChars="148"/>
        <w:rPr>
          <w:rFonts w:hint="eastAsia" w:hAnsi="宋体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本章重点</w:t>
      </w:r>
      <w:r>
        <w:rPr>
          <w:rFonts w:hAnsi="宋体"/>
          <w:sz w:val="24"/>
        </w:rPr>
        <w:t xml:space="preserve">  糖的有氧氧化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糖酵解、三羧酸循环的化学过程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第一节  糖代谢</w:t>
      </w:r>
      <w:r>
        <w:rPr>
          <w:rFonts w:hint="eastAsia" w:ascii="黑体" w:hAnsi="黑体" w:eastAsia="黑体"/>
          <w:sz w:val="24"/>
        </w:rPr>
        <w:t>概述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二</w:t>
      </w:r>
      <w:r>
        <w:rPr>
          <w:rFonts w:ascii="黑体" w:hAnsi="黑体" w:eastAsia="黑体"/>
          <w:sz w:val="24"/>
        </w:rPr>
        <w:t>节</w:t>
      </w:r>
      <w:r>
        <w:rPr>
          <w:rFonts w:hint="eastAsia" w:ascii="黑体" w:hAnsi="黑体" w:eastAsia="黑体"/>
          <w:sz w:val="24"/>
        </w:rPr>
        <w:t xml:space="preserve">  糖的无氧氧化――</w:t>
      </w:r>
      <w:r>
        <w:rPr>
          <w:rFonts w:ascii="黑体" w:hAnsi="黑体" w:eastAsia="黑体"/>
          <w:sz w:val="24"/>
        </w:rPr>
        <w:t>糖酵解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三</w:t>
      </w:r>
      <w:r>
        <w:rPr>
          <w:rFonts w:ascii="黑体" w:hAnsi="黑体" w:eastAsia="黑体"/>
          <w:sz w:val="24"/>
        </w:rPr>
        <w:t>节</w:t>
      </w:r>
      <w:r>
        <w:rPr>
          <w:rFonts w:hint="eastAsia" w:ascii="黑体" w:hAnsi="黑体" w:eastAsia="黑体"/>
          <w:sz w:val="24"/>
        </w:rPr>
        <w:t xml:space="preserve">  </w:t>
      </w:r>
      <w:r>
        <w:rPr>
          <w:rFonts w:ascii="黑体" w:hAnsi="黑体" w:eastAsia="黑体"/>
          <w:sz w:val="24"/>
        </w:rPr>
        <w:t>糖的有氧氧化</w:t>
      </w:r>
      <w:r>
        <w:rPr>
          <w:rFonts w:hint="eastAsia" w:ascii="黑体" w:hAnsi="黑体" w:eastAsia="黑体"/>
          <w:sz w:val="24"/>
        </w:rPr>
        <w:t>；TCA循环、</w:t>
      </w:r>
      <w:r>
        <w:rPr>
          <w:rFonts w:ascii="黑体" w:hAnsi="黑体" w:eastAsia="黑体"/>
          <w:sz w:val="24"/>
        </w:rPr>
        <w:t>磷酸戊糖途径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四</w:t>
      </w:r>
      <w:r>
        <w:rPr>
          <w:rFonts w:ascii="黑体" w:hAnsi="黑体" w:eastAsia="黑体"/>
          <w:sz w:val="24"/>
        </w:rPr>
        <w:t>节</w:t>
      </w:r>
      <w:r>
        <w:rPr>
          <w:rFonts w:hint="eastAsia" w:ascii="黑体" w:hAnsi="黑体" w:eastAsia="黑体"/>
          <w:sz w:val="24"/>
        </w:rPr>
        <w:t xml:space="preserve">  </w:t>
      </w:r>
      <w:r>
        <w:rPr>
          <w:rFonts w:ascii="黑体" w:hAnsi="黑体" w:eastAsia="黑体"/>
          <w:sz w:val="24"/>
        </w:rPr>
        <w:t>多糖和低聚糖的降解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第五节  糖原合成与分解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第六节  </w:t>
      </w:r>
      <w:r>
        <w:rPr>
          <w:rFonts w:ascii="黑体" w:hAnsi="黑体" w:eastAsia="黑体"/>
          <w:sz w:val="24"/>
        </w:rPr>
        <w:t>糖异生作用</w:t>
      </w:r>
    </w:p>
    <w:p>
      <w:pPr>
        <w:spacing w:line="380" w:lineRule="exact"/>
        <w:ind w:firstLine="355" w:firstLineChars="148"/>
        <w:rPr>
          <w:rFonts w:hint="eastAsia" w:hAnsi="宋体"/>
          <w:sz w:val="24"/>
        </w:rPr>
      </w:pPr>
    </w:p>
    <w:p>
      <w:pPr>
        <w:spacing w:line="400" w:lineRule="exact"/>
        <w:ind w:firstLine="840" w:firstLineChars="300"/>
        <w:jc w:val="center"/>
        <w:rPr>
          <w:rFonts w:ascii="黑体" w:hAnsi="Courier New" w:eastAsia="黑体"/>
          <w:color w:val="000000"/>
          <w:sz w:val="28"/>
          <w:szCs w:val="28"/>
        </w:rPr>
      </w:pPr>
      <w:r>
        <w:rPr>
          <w:rFonts w:ascii="黑体" w:hAnsi="Courier New" w:eastAsia="黑体"/>
          <w:color w:val="000000"/>
          <w:sz w:val="28"/>
          <w:szCs w:val="28"/>
        </w:rPr>
        <w:t>第</w:t>
      </w:r>
      <w:r>
        <w:rPr>
          <w:rFonts w:hint="eastAsia" w:ascii="黑体" w:hAnsi="Courier New" w:eastAsia="黑体"/>
          <w:color w:val="000000"/>
          <w:sz w:val="28"/>
          <w:szCs w:val="28"/>
        </w:rPr>
        <w:t>六</w:t>
      </w:r>
      <w:r>
        <w:rPr>
          <w:rFonts w:ascii="黑体" w:hAnsi="Courier New" w:eastAsia="黑体"/>
          <w:color w:val="000000"/>
          <w:sz w:val="28"/>
          <w:szCs w:val="28"/>
        </w:rPr>
        <w:t>章  生物氧化</w:t>
      </w:r>
    </w:p>
    <w:p>
      <w:pPr>
        <w:spacing w:line="380" w:lineRule="exact"/>
        <w:ind w:firstLine="355" w:firstLineChars="148"/>
        <w:rPr>
          <w:rFonts w:hint="eastAsia" w:hAnsi="宋体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本章重点</w:t>
      </w:r>
      <w:r>
        <w:rPr>
          <w:rFonts w:hint="eastAsia" w:hAnsi="宋体"/>
          <w:sz w:val="24"/>
        </w:rPr>
        <w:t xml:space="preserve">  </w:t>
      </w:r>
      <w:r>
        <w:rPr>
          <w:rFonts w:hAnsi="宋体"/>
          <w:sz w:val="24"/>
        </w:rPr>
        <w:t>呼吸链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氧化磷酸化</w:t>
      </w:r>
      <w:r>
        <w:rPr>
          <w:rFonts w:hint="eastAsia" w:hAnsi="宋体"/>
          <w:sz w:val="24"/>
        </w:rPr>
        <w:t>。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第一节  生物氧化的概念及</w:t>
      </w:r>
      <w:r>
        <w:rPr>
          <w:rFonts w:hint="eastAsia" w:ascii="黑体" w:hAnsi="黑体" w:eastAsia="黑体"/>
          <w:sz w:val="24"/>
        </w:rPr>
        <w:t>生物能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第二节  呼吸链</w:t>
      </w:r>
    </w:p>
    <w:p>
      <w:pPr>
        <w:numPr>
          <w:ilvl w:val="0"/>
          <w:numId w:val="12"/>
        </w:numPr>
        <w:spacing w:line="380" w:lineRule="exact"/>
        <w:ind w:hanging="633"/>
        <w:rPr>
          <w:rFonts w:hint="eastAsia" w:hAnsi="宋体"/>
          <w:sz w:val="24"/>
        </w:rPr>
      </w:pPr>
      <w:r>
        <w:rPr>
          <w:rFonts w:hAnsi="宋体"/>
          <w:sz w:val="24"/>
        </w:rPr>
        <w:t>概念</w:t>
      </w:r>
      <w:r>
        <w:rPr>
          <w:rFonts w:hint="eastAsia" w:hAnsi="宋体"/>
          <w:sz w:val="24"/>
        </w:rPr>
        <w:t>；</w:t>
      </w:r>
      <w:r>
        <w:rPr>
          <w:rFonts w:hAnsi="宋体"/>
          <w:sz w:val="24"/>
        </w:rPr>
        <w:t>种类</w:t>
      </w:r>
      <w:r>
        <w:rPr>
          <w:rFonts w:hint="eastAsia" w:hAnsi="宋体"/>
          <w:sz w:val="24"/>
        </w:rPr>
        <w:t>；</w:t>
      </w:r>
      <w:r>
        <w:rPr>
          <w:rFonts w:hAnsi="宋体"/>
          <w:sz w:val="24"/>
        </w:rPr>
        <w:t>组成</w:t>
      </w:r>
    </w:p>
    <w:p>
      <w:pPr>
        <w:numPr>
          <w:ilvl w:val="0"/>
          <w:numId w:val="12"/>
        </w:numPr>
        <w:spacing w:line="380" w:lineRule="exact"/>
        <w:ind w:hanging="633"/>
        <w:rPr>
          <w:rFonts w:hint="eastAsia" w:hAnsi="宋体"/>
          <w:sz w:val="24"/>
        </w:rPr>
      </w:pPr>
      <w:r>
        <w:rPr>
          <w:rFonts w:hAnsi="宋体"/>
          <w:sz w:val="24"/>
        </w:rPr>
        <w:t>呼吸链中电子传递体的顺序</w:t>
      </w:r>
    </w:p>
    <w:p>
      <w:pPr>
        <w:numPr>
          <w:ilvl w:val="0"/>
          <w:numId w:val="12"/>
        </w:numPr>
        <w:spacing w:line="380" w:lineRule="exact"/>
        <w:ind w:hanging="633"/>
        <w:rPr>
          <w:rFonts w:hint="eastAsia" w:hAnsi="宋体"/>
          <w:sz w:val="24"/>
        </w:rPr>
      </w:pPr>
      <w:r>
        <w:rPr>
          <w:rFonts w:hAnsi="宋体"/>
          <w:sz w:val="24"/>
        </w:rPr>
        <w:t>呼吸链中电子传递的抑制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第三节  氧化磷酸化作用</w:t>
      </w:r>
      <w:r>
        <w:rPr>
          <w:rFonts w:hint="eastAsia" w:ascii="黑体" w:hAnsi="黑体" w:eastAsia="黑体"/>
          <w:sz w:val="24"/>
        </w:rPr>
        <w:t xml:space="preserve"> </w:t>
      </w:r>
    </w:p>
    <w:p>
      <w:pPr>
        <w:numPr>
          <w:ilvl w:val="0"/>
          <w:numId w:val="13"/>
        </w:numPr>
        <w:spacing w:line="380" w:lineRule="exact"/>
        <w:ind w:hanging="633"/>
        <w:rPr>
          <w:rFonts w:hint="eastAsia" w:hAnsi="宋体"/>
          <w:sz w:val="24"/>
        </w:rPr>
      </w:pPr>
      <w:r>
        <w:rPr>
          <w:rFonts w:hAnsi="宋体"/>
          <w:sz w:val="24"/>
        </w:rPr>
        <w:t>ATP的生成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氧化磷酸化作用的机理</w:t>
      </w:r>
    </w:p>
    <w:p>
      <w:pPr>
        <w:numPr>
          <w:ilvl w:val="0"/>
          <w:numId w:val="13"/>
        </w:numPr>
        <w:spacing w:line="380" w:lineRule="exact"/>
        <w:ind w:hanging="633"/>
        <w:rPr>
          <w:rFonts w:hint="eastAsia" w:hAnsi="宋体"/>
          <w:sz w:val="24"/>
        </w:rPr>
      </w:pPr>
      <w:r>
        <w:rPr>
          <w:rFonts w:hAnsi="宋体"/>
          <w:sz w:val="24"/>
        </w:rPr>
        <w:t>氧化磷酸化解偶联作用</w:t>
      </w:r>
    </w:p>
    <w:p>
      <w:pPr>
        <w:numPr>
          <w:ilvl w:val="0"/>
          <w:numId w:val="13"/>
        </w:numPr>
        <w:spacing w:line="380" w:lineRule="exact"/>
        <w:ind w:hanging="633"/>
        <w:rPr>
          <w:rFonts w:hint="eastAsia" w:hAnsi="宋体"/>
          <w:sz w:val="24"/>
        </w:rPr>
      </w:pPr>
      <w:r>
        <w:rPr>
          <w:rFonts w:hAnsi="宋体"/>
          <w:sz w:val="24"/>
        </w:rPr>
        <w:t>线粒体外NADH的氧化磷酸化</w:t>
      </w:r>
      <w:r>
        <w:rPr>
          <w:rFonts w:hint="eastAsia" w:hAnsi="宋体"/>
          <w:sz w:val="24"/>
        </w:rPr>
        <w:t>。</w:t>
      </w:r>
      <w:r>
        <w:rPr>
          <w:rFonts w:hAnsi="宋体"/>
          <w:sz w:val="24"/>
        </w:rPr>
        <w:t xml:space="preserve"> 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第四节  ATP的重要作用</w:t>
      </w:r>
    </w:p>
    <w:p>
      <w:pPr>
        <w:spacing w:line="380" w:lineRule="exact"/>
        <w:ind w:firstLine="310" w:firstLineChars="148"/>
        <w:rPr>
          <w:rFonts w:hint="eastAsia" w:hAnsi="宋体"/>
          <w:szCs w:val="21"/>
        </w:rPr>
      </w:pPr>
    </w:p>
    <w:p>
      <w:pPr>
        <w:spacing w:line="400" w:lineRule="exact"/>
        <w:ind w:firstLine="840" w:firstLineChars="300"/>
        <w:jc w:val="center"/>
        <w:rPr>
          <w:rFonts w:ascii="黑体" w:hAnsi="Courier New" w:eastAsia="黑体"/>
          <w:color w:val="000000"/>
          <w:sz w:val="28"/>
          <w:szCs w:val="28"/>
        </w:rPr>
      </w:pPr>
      <w:r>
        <w:rPr>
          <w:rFonts w:ascii="黑体" w:hAnsi="Courier New" w:eastAsia="黑体"/>
          <w:color w:val="000000"/>
          <w:sz w:val="28"/>
          <w:szCs w:val="28"/>
        </w:rPr>
        <w:t>第七章  脂类的代谢</w:t>
      </w:r>
    </w:p>
    <w:p>
      <w:pPr>
        <w:spacing w:line="380" w:lineRule="exact"/>
        <w:ind w:firstLine="355" w:firstLineChars="148"/>
        <w:rPr>
          <w:rFonts w:hint="eastAsia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本章重点</w:t>
      </w:r>
      <w:r>
        <w:rPr>
          <w:rFonts w:hint="eastAsia" w:hAnsi="宋体"/>
          <w:sz w:val="24"/>
        </w:rPr>
        <w:t xml:space="preserve"> </w:t>
      </w:r>
      <w:r>
        <w:rPr>
          <w:rFonts w:hAnsi="宋体"/>
          <w:sz w:val="24"/>
        </w:rPr>
        <w:t>脂肪的分解</w:t>
      </w:r>
      <w:r>
        <w:rPr>
          <w:rFonts w:hint="eastAsia"/>
          <w:sz w:val="24"/>
        </w:rPr>
        <w:t>；</w:t>
      </w:r>
      <w:r>
        <w:rPr>
          <w:rFonts w:hAnsi="宋体"/>
          <w:sz w:val="24"/>
        </w:rPr>
        <w:t>脂肪的合成</w:t>
      </w:r>
      <w:r>
        <w:rPr>
          <w:rFonts w:hint="eastAsia" w:hAnsi="宋体"/>
          <w:sz w:val="24"/>
        </w:rPr>
        <w:t>。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第一节</w:t>
      </w:r>
      <w:r>
        <w:rPr>
          <w:rFonts w:hint="eastAsia" w:ascii="黑体" w:hAnsi="黑体" w:eastAsia="黑体"/>
          <w:sz w:val="24"/>
        </w:rPr>
        <w:t xml:space="preserve">  脂类概述</w:t>
      </w:r>
    </w:p>
    <w:p>
      <w:pPr>
        <w:numPr>
          <w:ilvl w:val="0"/>
          <w:numId w:val="14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脂类的主要生理功能</w:t>
      </w:r>
    </w:p>
    <w:p>
      <w:pPr>
        <w:numPr>
          <w:ilvl w:val="0"/>
          <w:numId w:val="14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脂类的消化吸收</w:t>
      </w:r>
    </w:p>
    <w:p>
      <w:pPr>
        <w:numPr>
          <w:ilvl w:val="0"/>
          <w:numId w:val="14"/>
        </w:numPr>
        <w:spacing w:line="380" w:lineRule="exact"/>
        <w:ind w:hanging="491"/>
        <w:rPr>
          <w:rFonts w:hAnsi="宋体"/>
          <w:sz w:val="24"/>
        </w:rPr>
      </w:pPr>
      <w:r>
        <w:rPr>
          <w:rFonts w:hint="eastAsia" w:hAnsi="宋体"/>
          <w:sz w:val="24"/>
        </w:rPr>
        <w:t>血浆脂蛋白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第二节</w:t>
      </w:r>
      <w:r>
        <w:rPr>
          <w:rFonts w:hint="eastAsia" w:ascii="黑体" w:hAnsi="黑体" w:eastAsia="黑体"/>
          <w:sz w:val="24"/>
        </w:rPr>
        <w:t xml:space="preserve">  </w:t>
      </w:r>
      <w:r>
        <w:rPr>
          <w:rFonts w:ascii="黑体" w:hAnsi="黑体" w:eastAsia="黑体"/>
          <w:sz w:val="24"/>
        </w:rPr>
        <w:t>脂肪的</w:t>
      </w:r>
      <w:r>
        <w:rPr>
          <w:rFonts w:hint="eastAsia" w:ascii="黑体" w:hAnsi="黑体" w:eastAsia="黑体"/>
          <w:sz w:val="24"/>
        </w:rPr>
        <w:t>中间</w:t>
      </w:r>
      <w:r>
        <w:rPr>
          <w:rFonts w:ascii="黑体" w:hAnsi="黑体" w:eastAsia="黑体"/>
          <w:sz w:val="24"/>
        </w:rPr>
        <w:t>代谢</w:t>
      </w:r>
    </w:p>
    <w:p>
      <w:pPr>
        <w:numPr>
          <w:ilvl w:val="0"/>
          <w:numId w:val="15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脂肪的分解代谢</w:t>
      </w:r>
    </w:p>
    <w:p>
      <w:pPr>
        <w:numPr>
          <w:ilvl w:val="0"/>
          <w:numId w:val="15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乙醛酸循环</w:t>
      </w:r>
    </w:p>
    <w:p>
      <w:pPr>
        <w:numPr>
          <w:ilvl w:val="0"/>
          <w:numId w:val="15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脂肪的合成代谢</w:t>
      </w:r>
      <w:r>
        <w:rPr>
          <w:rFonts w:hint="eastAsia" w:hAnsi="宋体"/>
          <w:sz w:val="24"/>
        </w:rPr>
        <w:t>。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第三节 </w:t>
      </w:r>
      <w:r>
        <w:rPr>
          <w:rFonts w:ascii="黑体" w:hAnsi="黑体" w:eastAsia="黑体"/>
          <w:sz w:val="24"/>
        </w:rPr>
        <w:t xml:space="preserve"> 磷脂的代谢</w:t>
      </w:r>
    </w:p>
    <w:p>
      <w:pPr>
        <w:spacing w:line="380" w:lineRule="exact"/>
        <w:ind w:firstLine="355" w:firstLineChars="148"/>
        <w:rPr>
          <w:rFonts w:hint="eastAsia" w:hAnsi="宋体"/>
          <w:sz w:val="24"/>
        </w:rPr>
      </w:pPr>
    </w:p>
    <w:p>
      <w:pPr>
        <w:spacing w:line="400" w:lineRule="exact"/>
        <w:ind w:firstLine="840" w:firstLineChars="300"/>
        <w:jc w:val="center"/>
        <w:rPr>
          <w:rFonts w:hint="eastAsia"/>
          <w:b/>
          <w:szCs w:val="21"/>
        </w:rPr>
      </w:pPr>
      <w:r>
        <w:rPr>
          <w:rFonts w:ascii="黑体" w:hAnsi="Courier New" w:eastAsia="黑体"/>
          <w:color w:val="000000"/>
          <w:sz w:val="28"/>
          <w:szCs w:val="28"/>
        </w:rPr>
        <w:t>第八章  蛋白质的降解及氨基酸代谢</w:t>
      </w:r>
    </w:p>
    <w:p>
      <w:pPr>
        <w:spacing w:line="380" w:lineRule="exact"/>
        <w:ind w:firstLine="355" w:firstLineChars="148"/>
        <w:rPr>
          <w:rFonts w:hint="eastAsia" w:hAnsi="宋体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本章重点</w:t>
      </w:r>
      <w:r>
        <w:rPr>
          <w:rFonts w:hAnsi="宋体"/>
          <w:sz w:val="24"/>
        </w:rPr>
        <w:t xml:space="preserve">  氨基酸的合成与分解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第一节  蛋白质的分解</w:t>
      </w:r>
    </w:p>
    <w:p>
      <w:pPr>
        <w:numPr>
          <w:ilvl w:val="0"/>
          <w:numId w:val="16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水解蛋白质的酶类</w:t>
      </w:r>
    </w:p>
    <w:p>
      <w:pPr>
        <w:numPr>
          <w:ilvl w:val="0"/>
          <w:numId w:val="16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氨基酸的去路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第二节  氨基酸的分解代谢</w:t>
      </w:r>
    </w:p>
    <w:p>
      <w:pPr>
        <w:numPr>
          <w:ilvl w:val="0"/>
          <w:numId w:val="17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脱氨基作用</w:t>
      </w:r>
    </w:p>
    <w:p>
      <w:pPr>
        <w:numPr>
          <w:ilvl w:val="0"/>
          <w:numId w:val="17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脱羧基作用</w:t>
      </w:r>
    </w:p>
    <w:p>
      <w:pPr>
        <w:numPr>
          <w:ilvl w:val="0"/>
          <w:numId w:val="17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羟化作用</w:t>
      </w:r>
    </w:p>
    <w:p>
      <w:pPr>
        <w:numPr>
          <w:ilvl w:val="0"/>
          <w:numId w:val="17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合成其它化合物</w:t>
      </w:r>
    </w:p>
    <w:p>
      <w:pPr>
        <w:numPr>
          <w:ilvl w:val="0"/>
          <w:numId w:val="17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氨基酸分解产物的代谢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三</w:t>
      </w:r>
      <w:r>
        <w:rPr>
          <w:rFonts w:ascii="黑体" w:hAnsi="黑体" w:eastAsia="黑体"/>
          <w:sz w:val="24"/>
        </w:rPr>
        <w:t>节  氨基酸的合成代谢</w:t>
      </w:r>
    </w:p>
    <w:p>
      <w:pPr>
        <w:numPr>
          <w:ilvl w:val="0"/>
          <w:numId w:val="18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合成氨基酸的氮源</w:t>
      </w:r>
    </w:p>
    <w:p>
      <w:pPr>
        <w:numPr>
          <w:ilvl w:val="0"/>
          <w:numId w:val="18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氨基酸的生物合成</w:t>
      </w:r>
    </w:p>
    <w:p>
      <w:pPr>
        <w:spacing w:line="380" w:lineRule="exact"/>
        <w:ind w:firstLine="355" w:firstLineChars="148"/>
        <w:rPr>
          <w:sz w:val="24"/>
        </w:rPr>
      </w:pPr>
      <w:r>
        <w:rPr>
          <w:sz w:val="24"/>
        </w:rPr>
        <w:cr/>
      </w:r>
    </w:p>
    <w:p>
      <w:pPr>
        <w:spacing w:line="400" w:lineRule="exact"/>
        <w:ind w:firstLine="840" w:firstLineChars="300"/>
        <w:jc w:val="center"/>
        <w:rPr>
          <w:rFonts w:ascii="黑体" w:hAnsi="Courier New" w:eastAsia="黑体"/>
          <w:color w:val="000000"/>
          <w:sz w:val="28"/>
          <w:szCs w:val="28"/>
        </w:rPr>
      </w:pPr>
      <w:r>
        <w:rPr>
          <w:rFonts w:ascii="黑体" w:hAnsi="Courier New" w:eastAsia="黑体"/>
          <w:color w:val="000000"/>
          <w:sz w:val="28"/>
          <w:szCs w:val="28"/>
        </w:rPr>
        <w:t>第九章  核酸的酶促降解和核苷酸的代谢</w:t>
      </w:r>
    </w:p>
    <w:p>
      <w:pPr>
        <w:spacing w:line="380" w:lineRule="exact"/>
        <w:ind w:firstLine="355" w:firstLineChars="148"/>
        <w:rPr>
          <w:rFonts w:hAnsi="宋体"/>
          <w:sz w:val="24"/>
        </w:rPr>
      </w:pPr>
      <w:r>
        <w:rPr>
          <w:rFonts w:hint="eastAsia" w:hAnsi="宋体"/>
          <w:sz w:val="24"/>
        </w:rPr>
        <w:t xml:space="preserve">   </w:t>
      </w: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本章重点</w:t>
      </w:r>
      <w:r>
        <w:rPr>
          <w:rFonts w:hAnsi="宋体"/>
          <w:sz w:val="24"/>
        </w:rPr>
        <w:t xml:space="preserve">  核苷酸的合成代谢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第一节  核酸的分解代谢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第二节  嘌呤和嘧啶的分解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第三节  核苷酸的生物合成</w:t>
      </w:r>
    </w:p>
    <w:p>
      <w:pPr>
        <w:numPr>
          <w:ilvl w:val="0"/>
          <w:numId w:val="19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嘌呤核苷酸的合成</w:t>
      </w:r>
    </w:p>
    <w:p>
      <w:pPr>
        <w:numPr>
          <w:ilvl w:val="0"/>
          <w:numId w:val="19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嘧啶核苷酸的合成</w:t>
      </w:r>
    </w:p>
    <w:p>
      <w:pPr>
        <w:spacing w:line="380" w:lineRule="exact"/>
        <w:rPr>
          <w:szCs w:val="21"/>
        </w:rPr>
      </w:pPr>
    </w:p>
    <w:p>
      <w:pPr>
        <w:spacing w:line="400" w:lineRule="exact"/>
        <w:ind w:firstLine="840" w:firstLineChars="300"/>
        <w:jc w:val="center"/>
        <w:rPr>
          <w:rFonts w:hint="eastAsia" w:ascii="黑体" w:hAnsi="Courier New" w:eastAsia="黑体"/>
          <w:color w:val="000000"/>
          <w:sz w:val="28"/>
          <w:szCs w:val="28"/>
        </w:rPr>
      </w:pPr>
      <w:r>
        <w:rPr>
          <w:rFonts w:ascii="黑体" w:hAnsi="Courier New" w:eastAsia="黑体"/>
          <w:color w:val="000000"/>
          <w:sz w:val="28"/>
          <w:szCs w:val="28"/>
        </w:rPr>
        <w:t>第十章 DNA的生物合成</w:t>
      </w:r>
      <w:r>
        <w:rPr>
          <w:rFonts w:hint="eastAsia" w:ascii="黑体" w:hAnsi="Courier New" w:eastAsia="黑体"/>
          <w:color w:val="000000"/>
          <w:sz w:val="28"/>
          <w:szCs w:val="28"/>
        </w:rPr>
        <w:t>与修复</w:t>
      </w:r>
    </w:p>
    <w:p>
      <w:pPr>
        <w:spacing w:line="380" w:lineRule="exact"/>
        <w:ind w:firstLine="355" w:firstLineChars="148"/>
        <w:rPr>
          <w:rFonts w:hAnsi="宋体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本章重点</w:t>
      </w:r>
      <w:r>
        <w:rPr>
          <w:rFonts w:hAnsi="宋体"/>
          <w:sz w:val="24"/>
        </w:rPr>
        <w:t xml:space="preserve">  </w:t>
      </w:r>
      <w:r>
        <w:rPr>
          <w:rFonts w:hint="eastAsia" w:hAnsi="宋体"/>
          <w:sz w:val="24"/>
        </w:rPr>
        <w:t>原核生物</w:t>
      </w:r>
      <w:r>
        <w:rPr>
          <w:rFonts w:hAnsi="宋体"/>
          <w:sz w:val="24"/>
        </w:rPr>
        <w:t>DNA</w:t>
      </w:r>
      <w:r>
        <w:rPr>
          <w:rFonts w:hint="eastAsia" w:hAnsi="宋体"/>
          <w:sz w:val="24"/>
        </w:rPr>
        <w:t>复制，</w:t>
      </w:r>
      <w:r>
        <w:rPr>
          <w:rFonts w:hAnsi="宋体"/>
          <w:sz w:val="24"/>
        </w:rPr>
        <w:t>掌握DNA合成的规律</w:t>
      </w:r>
      <w:r>
        <w:rPr>
          <w:rFonts w:hint="eastAsia" w:hAnsi="宋体"/>
          <w:sz w:val="24"/>
        </w:rPr>
        <w:t>、</w:t>
      </w:r>
      <w:r>
        <w:rPr>
          <w:rFonts w:hAnsi="宋体"/>
          <w:sz w:val="24"/>
        </w:rPr>
        <w:t>特点及其化学过程。</w:t>
      </w:r>
    </w:p>
    <w:p>
      <w:pPr>
        <w:spacing w:line="380" w:lineRule="exact"/>
        <w:ind w:firstLine="3117" w:firstLineChars="1299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 xml:space="preserve">第一节 </w:t>
      </w:r>
      <w:r>
        <w:rPr>
          <w:rFonts w:hint="eastAsia" w:ascii="黑体" w:hAnsi="黑体" w:eastAsia="黑体"/>
          <w:sz w:val="24"/>
        </w:rPr>
        <w:t>DNA复制的特点</w:t>
      </w:r>
    </w:p>
    <w:p>
      <w:pPr>
        <w:spacing w:line="380" w:lineRule="exact"/>
        <w:ind w:firstLine="3117" w:firstLineChars="1299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二</w:t>
      </w:r>
      <w:r>
        <w:rPr>
          <w:rFonts w:ascii="黑体" w:hAnsi="黑体" w:eastAsia="黑体"/>
          <w:sz w:val="24"/>
        </w:rPr>
        <w:t>节</w:t>
      </w:r>
      <w:r>
        <w:rPr>
          <w:rFonts w:hint="eastAsia" w:ascii="黑体" w:hAnsi="黑体" w:eastAsia="黑体"/>
          <w:sz w:val="24"/>
        </w:rPr>
        <w:t xml:space="preserve"> DNA复制的条件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三</w:t>
      </w:r>
      <w:r>
        <w:rPr>
          <w:rFonts w:ascii="黑体" w:hAnsi="黑体" w:eastAsia="黑体"/>
          <w:sz w:val="24"/>
        </w:rPr>
        <w:t>节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ascii="黑体" w:hAnsi="黑体" w:eastAsia="黑体"/>
          <w:sz w:val="24"/>
        </w:rPr>
        <w:t>DNA</w:t>
      </w:r>
      <w:r>
        <w:rPr>
          <w:rFonts w:hint="eastAsia" w:ascii="黑体" w:hAnsi="黑体" w:eastAsia="黑体"/>
          <w:sz w:val="24"/>
        </w:rPr>
        <w:t>生物合成过程</w:t>
      </w:r>
    </w:p>
    <w:p>
      <w:pPr>
        <w:numPr>
          <w:ilvl w:val="0"/>
          <w:numId w:val="20"/>
        </w:numPr>
        <w:spacing w:line="380" w:lineRule="exact"/>
        <w:ind w:hanging="491"/>
        <w:rPr>
          <w:rFonts w:hAnsi="宋体"/>
          <w:sz w:val="24"/>
        </w:rPr>
      </w:pPr>
      <w:r>
        <w:rPr>
          <w:rFonts w:hint="eastAsia" w:hAnsi="宋体"/>
          <w:sz w:val="24"/>
        </w:rPr>
        <w:t>复制的起始</w:t>
      </w:r>
    </w:p>
    <w:p>
      <w:pPr>
        <w:numPr>
          <w:ilvl w:val="0"/>
          <w:numId w:val="20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复制的延长</w:t>
      </w:r>
    </w:p>
    <w:p>
      <w:pPr>
        <w:numPr>
          <w:ilvl w:val="0"/>
          <w:numId w:val="20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复制的终止</w:t>
      </w:r>
    </w:p>
    <w:p>
      <w:pPr>
        <w:numPr>
          <w:ilvl w:val="0"/>
          <w:numId w:val="20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真核生物DNA的复制合成</w:t>
      </w:r>
    </w:p>
    <w:p>
      <w:pPr>
        <w:numPr>
          <w:ilvl w:val="0"/>
          <w:numId w:val="20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逆转录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第四节  DNA的损伤与修复</w:t>
      </w:r>
    </w:p>
    <w:p>
      <w:pPr>
        <w:numPr>
          <w:ilvl w:val="0"/>
          <w:numId w:val="21"/>
        </w:numPr>
        <w:spacing w:line="380" w:lineRule="exact"/>
        <w:ind w:hanging="491"/>
        <w:rPr>
          <w:rFonts w:hAnsi="宋体"/>
          <w:sz w:val="24"/>
        </w:rPr>
      </w:pPr>
      <w:r>
        <w:rPr>
          <w:rFonts w:hint="eastAsia" w:hAnsi="宋体"/>
          <w:sz w:val="24"/>
        </w:rPr>
        <w:t>DNA的损伤与突变</w:t>
      </w:r>
    </w:p>
    <w:p>
      <w:pPr>
        <w:numPr>
          <w:ilvl w:val="0"/>
          <w:numId w:val="21"/>
        </w:numPr>
        <w:spacing w:line="380" w:lineRule="exact"/>
        <w:ind w:hanging="491"/>
        <w:rPr>
          <w:rFonts w:hAnsi="宋体"/>
          <w:sz w:val="24"/>
        </w:rPr>
      </w:pPr>
      <w:r>
        <w:rPr>
          <w:rFonts w:hint="eastAsia" w:hAnsi="宋体"/>
          <w:sz w:val="24"/>
        </w:rPr>
        <w:t>DNA损伤的修复</w:t>
      </w:r>
    </w:p>
    <w:p>
      <w:pPr>
        <w:spacing w:line="380" w:lineRule="exact"/>
        <w:rPr>
          <w:szCs w:val="21"/>
        </w:rPr>
      </w:pPr>
    </w:p>
    <w:p>
      <w:pPr>
        <w:spacing w:line="400" w:lineRule="exact"/>
        <w:ind w:firstLine="840" w:firstLineChars="300"/>
        <w:jc w:val="center"/>
        <w:rPr>
          <w:rFonts w:hint="eastAsia" w:ascii="黑体" w:hAnsi="Courier New" w:eastAsia="黑体"/>
          <w:color w:val="000000"/>
          <w:sz w:val="28"/>
          <w:szCs w:val="28"/>
        </w:rPr>
      </w:pPr>
      <w:r>
        <w:rPr>
          <w:rFonts w:ascii="黑体" w:hAnsi="Courier New" w:eastAsia="黑体"/>
          <w:color w:val="000000"/>
          <w:sz w:val="28"/>
          <w:szCs w:val="28"/>
        </w:rPr>
        <w:t>第十一章RNA的生物合成</w:t>
      </w:r>
      <w:r>
        <w:rPr>
          <w:rFonts w:hint="eastAsia" w:ascii="黑体" w:hAnsi="Courier New" w:eastAsia="黑体"/>
          <w:color w:val="000000"/>
          <w:sz w:val="28"/>
          <w:szCs w:val="28"/>
        </w:rPr>
        <w:t>与加工</w:t>
      </w:r>
    </w:p>
    <w:p>
      <w:pPr>
        <w:spacing w:line="380" w:lineRule="exact"/>
        <w:ind w:firstLine="355" w:firstLineChars="148"/>
        <w:rPr>
          <w:rFonts w:hAnsi="宋体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本章重点</w:t>
      </w:r>
      <w:r>
        <w:rPr>
          <w:rFonts w:hAnsi="宋体"/>
          <w:sz w:val="24"/>
        </w:rPr>
        <w:t xml:space="preserve">  </w:t>
      </w:r>
      <w:r>
        <w:rPr>
          <w:rFonts w:hint="eastAsia" w:hAnsi="宋体"/>
          <w:sz w:val="24"/>
        </w:rPr>
        <w:t>RNA的转录过程</w:t>
      </w:r>
      <w:r>
        <w:rPr>
          <w:rFonts w:hAnsi="宋体"/>
          <w:sz w:val="24"/>
        </w:rPr>
        <w:t>，掌握RNA合成的特点及其化学过程。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一</w:t>
      </w:r>
      <w:r>
        <w:rPr>
          <w:rFonts w:ascii="黑体" w:hAnsi="黑体" w:eastAsia="黑体"/>
          <w:sz w:val="24"/>
        </w:rPr>
        <w:t>节</w:t>
      </w:r>
      <w:r>
        <w:rPr>
          <w:rFonts w:hint="eastAsia" w:ascii="黑体" w:hAnsi="黑体" w:eastAsia="黑体"/>
          <w:sz w:val="24"/>
        </w:rPr>
        <w:t xml:space="preserve">  RNA转录合成的特点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二</w:t>
      </w:r>
      <w:r>
        <w:rPr>
          <w:rFonts w:ascii="黑体" w:hAnsi="黑体" w:eastAsia="黑体"/>
          <w:sz w:val="24"/>
        </w:rPr>
        <w:t>节</w:t>
      </w:r>
      <w:r>
        <w:rPr>
          <w:rFonts w:hint="eastAsia" w:ascii="黑体" w:hAnsi="黑体" w:eastAsia="黑体"/>
          <w:sz w:val="24"/>
        </w:rPr>
        <w:t xml:space="preserve">  </w:t>
      </w:r>
      <w:r>
        <w:rPr>
          <w:rFonts w:ascii="黑体" w:hAnsi="黑体" w:eastAsia="黑体"/>
          <w:sz w:val="24"/>
        </w:rPr>
        <w:t>RNA</w:t>
      </w:r>
      <w:r>
        <w:rPr>
          <w:rFonts w:hint="eastAsia" w:ascii="黑体" w:hAnsi="黑体" w:eastAsia="黑体"/>
          <w:sz w:val="24"/>
        </w:rPr>
        <w:t>转录合成的条件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第三节  RNA转录合成的基本过程</w:t>
      </w:r>
    </w:p>
    <w:p>
      <w:pPr>
        <w:numPr>
          <w:ilvl w:val="0"/>
          <w:numId w:val="22"/>
        </w:numPr>
        <w:spacing w:line="380" w:lineRule="exact"/>
        <w:ind w:hanging="436"/>
        <w:rPr>
          <w:rFonts w:hAnsi="宋体"/>
          <w:sz w:val="24"/>
        </w:rPr>
      </w:pPr>
      <w:r>
        <w:rPr>
          <w:rFonts w:hint="eastAsia" w:hAnsi="宋体"/>
          <w:bCs/>
          <w:sz w:val="24"/>
        </w:rPr>
        <w:t>起始位点的识别</w:t>
      </w:r>
    </w:p>
    <w:p>
      <w:pPr>
        <w:numPr>
          <w:ilvl w:val="0"/>
          <w:numId w:val="22"/>
        </w:numPr>
        <w:spacing w:line="380" w:lineRule="exact"/>
        <w:ind w:hanging="436"/>
        <w:rPr>
          <w:rFonts w:hAnsi="宋体"/>
          <w:sz w:val="24"/>
        </w:rPr>
      </w:pPr>
      <w:r>
        <w:rPr>
          <w:rFonts w:hint="eastAsia" w:hAnsi="宋体"/>
          <w:bCs/>
          <w:sz w:val="24"/>
        </w:rPr>
        <w:t>转录起始</w:t>
      </w:r>
    </w:p>
    <w:p>
      <w:pPr>
        <w:numPr>
          <w:ilvl w:val="0"/>
          <w:numId w:val="22"/>
        </w:numPr>
        <w:spacing w:line="380" w:lineRule="exact"/>
        <w:ind w:hanging="436"/>
        <w:rPr>
          <w:rFonts w:hAnsi="宋体"/>
          <w:sz w:val="24"/>
        </w:rPr>
      </w:pPr>
      <w:r>
        <w:rPr>
          <w:rFonts w:hAnsi="宋体"/>
          <w:bCs/>
          <w:sz w:val="24"/>
        </w:rPr>
        <w:t>链的延伸</w:t>
      </w:r>
    </w:p>
    <w:p>
      <w:pPr>
        <w:numPr>
          <w:ilvl w:val="0"/>
          <w:numId w:val="22"/>
        </w:numPr>
        <w:spacing w:line="380" w:lineRule="exact"/>
        <w:ind w:hanging="436"/>
        <w:rPr>
          <w:rFonts w:hAnsi="宋体"/>
          <w:sz w:val="24"/>
        </w:rPr>
      </w:pPr>
      <w:r>
        <w:rPr>
          <w:rFonts w:hAnsi="宋体"/>
          <w:bCs/>
          <w:sz w:val="24"/>
        </w:rPr>
        <w:t>转录终止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</w:t>
      </w:r>
      <w:r>
        <w:rPr>
          <w:rFonts w:hint="eastAsia" w:ascii="黑体" w:hAnsi="黑体" w:eastAsia="黑体"/>
          <w:sz w:val="24"/>
        </w:rPr>
        <w:t>四</w:t>
      </w:r>
      <w:r>
        <w:rPr>
          <w:rFonts w:ascii="黑体" w:hAnsi="黑体" w:eastAsia="黑体"/>
          <w:sz w:val="24"/>
        </w:rPr>
        <w:t>节</w:t>
      </w:r>
      <w:r>
        <w:rPr>
          <w:rFonts w:hint="eastAsia" w:ascii="黑体" w:hAnsi="黑体" w:eastAsia="黑体"/>
          <w:sz w:val="24"/>
        </w:rPr>
        <w:t xml:space="preserve">  真核生物</w:t>
      </w:r>
      <w:r>
        <w:rPr>
          <w:rFonts w:ascii="黑体" w:hAnsi="黑体" w:eastAsia="黑体"/>
          <w:sz w:val="24"/>
        </w:rPr>
        <w:t>RNA</w:t>
      </w:r>
      <w:r>
        <w:rPr>
          <w:rFonts w:hint="eastAsia" w:ascii="黑体" w:hAnsi="黑体" w:eastAsia="黑体"/>
          <w:sz w:val="24"/>
        </w:rPr>
        <w:t>转录后的加工修</w:t>
      </w:r>
    </w:p>
    <w:p>
      <w:pPr>
        <w:spacing w:line="380" w:lineRule="exact"/>
        <w:ind w:firstLine="3117" w:firstLineChars="1299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第五节  RNA的复制</w:t>
      </w:r>
    </w:p>
    <w:p>
      <w:pPr>
        <w:spacing w:line="400" w:lineRule="exact"/>
        <w:ind w:firstLine="630" w:firstLineChars="300"/>
        <w:jc w:val="center"/>
        <w:rPr>
          <w:rFonts w:hint="eastAsia" w:ascii="黑体" w:hAnsi="Courier New" w:eastAsia="黑体"/>
          <w:color w:val="000000"/>
          <w:sz w:val="28"/>
          <w:szCs w:val="28"/>
        </w:rPr>
      </w:pPr>
      <w:r>
        <w:rPr>
          <w:szCs w:val="21"/>
        </w:rPr>
        <w:cr/>
      </w:r>
      <w:r>
        <w:rPr>
          <w:rFonts w:ascii="黑体" w:hAnsi="Courier New" w:eastAsia="黑体"/>
          <w:color w:val="000000"/>
          <w:sz w:val="28"/>
          <w:szCs w:val="28"/>
        </w:rPr>
        <w:t>第十</w:t>
      </w:r>
      <w:r>
        <w:rPr>
          <w:rFonts w:hint="eastAsia" w:ascii="黑体" w:hAnsi="Courier New" w:eastAsia="黑体"/>
          <w:color w:val="000000"/>
          <w:sz w:val="28"/>
          <w:szCs w:val="28"/>
        </w:rPr>
        <w:t>二</w:t>
      </w:r>
      <w:r>
        <w:rPr>
          <w:rFonts w:ascii="黑体" w:hAnsi="Courier New" w:eastAsia="黑体"/>
          <w:color w:val="000000"/>
          <w:sz w:val="28"/>
          <w:szCs w:val="28"/>
        </w:rPr>
        <w:t>章  蛋白质的</w:t>
      </w:r>
      <w:r>
        <w:rPr>
          <w:rFonts w:hint="eastAsia" w:ascii="黑体" w:hAnsi="Courier New" w:eastAsia="黑体"/>
          <w:color w:val="000000"/>
          <w:sz w:val="28"/>
          <w:szCs w:val="28"/>
        </w:rPr>
        <w:t>生物</w:t>
      </w:r>
      <w:r>
        <w:rPr>
          <w:rFonts w:ascii="黑体" w:hAnsi="Courier New" w:eastAsia="黑体"/>
          <w:color w:val="000000"/>
          <w:sz w:val="28"/>
          <w:szCs w:val="28"/>
        </w:rPr>
        <w:t>合成</w:t>
      </w:r>
    </w:p>
    <w:p>
      <w:pPr>
        <w:spacing w:line="380" w:lineRule="exact"/>
        <w:ind w:firstLine="355" w:firstLineChars="148"/>
        <w:rPr>
          <w:rFonts w:hint="eastAsia" w:hAnsi="宋体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本章重点</w:t>
      </w:r>
      <w:r>
        <w:rPr>
          <w:rFonts w:hAnsi="宋体"/>
          <w:sz w:val="24"/>
        </w:rPr>
        <w:t xml:space="preserve">  蛋白质合成的化学过程，理解蛋白质合成的化学过程及其与核酸代谢的关系。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第一节  参与蛋白质合成的组分</w:t>
      </w:r>
    </w:p>
    <w:p>
      <w:pPr>
        <w:numPr>
          <w:ilvl w:val="0"/>
          <w:numId w:val="23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mRNA</w:t>
      </w:r>
    </w:p>
    <w:p>
      <w:pPr>
        <w:numPr>
          <w:ilvl w:val="0"/>
          <w:numId w:val="23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遗传密码</w:t>
      </w:r>
    </w:p>
    <w:p>
      <w:pPr>
        <w:numPr>
          <w:ilvl w:val="0"/>
          <w:numId w:val="23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tRNA</w:t>
      </w:r>
    </w:p>
    <w:p>
      <w:pPr>
        <w:numPr>
          <w:ilvl w:val="0"/>
          <w:numId w:val="23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rRNA</w:t>
      </w:r>
    </w:p>
    <w:p>
      <w:pPr>
        <w:numPr>
          <w:ilvl w:val="0"/>
          <w:numId w:val="23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核糖体</w:t>
      </w:r>
    </w:p>
    <w:p>
      <w:pPr>
        <w:numPr>
          <w:ilvl w:val="0"/>
          <w:numId w:val="23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参与合成的蛋白因子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第二节  蛋白质合成的过程</w:t>
      </w:r>
    </w:p>
    <w:p>
      <w:pPr>
        <w:numPr>
          <w:ilvl w:val="0"/>
          <w:numId w:val="24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氨基酸的活化</w:t>
      </w:r>
    </w:p>
    <w:p>
      <w:pPr>
        <w:numPr>
          <w:ilvl w:val="0"/>
          <w:numId w:val="24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肽链合成的起始</w:t>
      </w:r>
    </w:p>
    <w:p>
      <w:pPr>
        <w:numPr>
          <w:ilvl w:val="0"/>
          <w:numId w:val="24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肽链的延长</w:t>
      </w:r>
    </w:p>
    <w:p>
      <w:pPr>
        <w:numPr>
          <w:ilvl w:val="0"/>
          <w:numId w:val="24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Ansi="宋体"/>
          <w:sz w:val="24"/>
        </w:rPr>
        <w:t>肽链合成的终止和释放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第三节、多肽链合成后的加工修饰</w:t>
      </w:r>
    </w:p>
    <w:p>
      <w:pPr>
        <w:spacing w:line="400" w:lineRule="exact"/>
        <w:ind w:firstLine="630" w:firstLineChars="300"/>
        <w:jc w:val="center"/>
        <w:rPr>
          <w:rFonts w:hint="eastAsia" w:ascii="黑体" w:hAnsi="Courier New" w:eastAsia="黑体"/>
          <w:color w:val="000000"/>
          <w:sz w:val="28"/>
          <w:szCs w:val="28"/>
        </w:rPr>
      </w:pPr>
      <w:r>
        <w:rPr>
          <w:szCs w:val="21"/>
        </w:rPr>
        <w:cr/>
      </w:r>
      <w:r>
        <w:rPr>
          <w:rFonts w:ascii="黑体" w:hAnsi="Courier New" w:eastAsia="黑体"/>
          <w:color w:val="000000"/>
          <w:sz w:val="28"/>
          <w:szCs w:val="28"/>
        </w:rPr>
        <w:t>第十</w:t>
      </w:r>
      <w:r>
        <w:rPr>
          <w:rFonts w:hint="eastAsia" w:ascii="黑体" w:hAnsi="Courier New" w:eastAsia="黑体"/>
          <w:color w:val="000000"/>
          <w:sz w:val="28"/>
          <w:szCs w:val="28"/>
        </w:rPr>
        <w:t>三</w:t>
      </w:r>
      <w:r>
        <w:rPr>
          <w:rFonts w:ascii="黑体" w:hAnsi="Courier New" w:eastAsia="黑体"/>
          <w:color w:val="000000"/>
          <w:sz w:val="28"/>
          <w:szCs w:val="28"/>
        </w:rPr>
        <w:t xml:space="preserve">章  </w:t>
      </w:r>
      <w:r>
        <w:rPr>
          <w:rFonts w:hint="eastAsia" w:ascii="黑体" w:hAnsi="Courier New" w:eastAsia="黑体"/>
          <w:color w:val="000000"/>
          <w:sz w:val="28"/>
          <w:szCs w:val="28"/>
        </w:rPr>
        <w:t>基因表达调控</w:t>
      </w:r>
    </w:p>
    <w:p>
      <w:pPr>
        <w:spacing w:line="380" w:lineRule="exact"/>
        <w:ind w:firstLine="355" w:firstLineChars="148"/>
        <w:rPr>
          <w:rFonts w:hint="eastAsia" w:hAnsi="宋体"/>
          <w:sz w:val="24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4"/>
        </w:rPr>
        <w:t>本章重点</w:t>
      </w:r>
      <w:r>
        <w:rPr>
          <w:rFonts w:hAnsi="宋体"/>
          <w:sz w:val="24"/>
        </w:rPr>
        <w:t xml:space="preserve">  体内代谢调控的几个水平及主要的调控方式。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 xml:space="preserve">第一节  </w:t>
      </w:r>
      <w:r>
        <w:rPr>
          <w:rFonts w:hint="eastAsia" w:ascii="黑体" w:hAnsi="黑体" w:eastAsia="黑体"/>
          <w:sz w:val="24"/>
        </w:rPr>
        <w:t>基因表达调控基本概念与原理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第二节  原核基因转录调节</w:t>
      </w:r>
    </w:p>
    <w:p>
      <w:pPr>
        <w:numPr>
          <w:ilvl w:val="0"/>
          <w:numId w:val="25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操纵子的结构与功能</w:t>
      </w:r>
      <w:r>
        <w:rPr>
          <w:rFonts w:hAnsi="宋体"/>
          <w:sz w:val="24"/>
        </w:rPr>
        <w:t xml:space="preserve"> </w:t>
      </w:r>
    </w:p>
    <w:p>
      <w:pPr>
        <w:numPr>
          <w:ilvl w:val="0"/>
          <w:numId w:val="25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乳糖操纵子的调控机制</w:t>
      </w:r>
    </w:p>
    <w:p>
      <w:pPr>
        <w:numPr>
          <w:ilvl w:val="0"/>
          <w:numId w:val="25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色氨酸操纵子的调控机制</w:t>
      </w:r>
    </w:p>
    <w:p>
      <w:pPr>
        <w:numPr>
          <w:ilvl w:val="0"/>
          <w:numId w:val="25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原核生物转录的整体调控模式</w:t>
      </w:r>
    </w:p>
    <w:p>
      <w:pPr>
        <w:spacing w:line="380" w:lineRule="exact"/>
        <w:ind w:firstLine="3117" w:firstLineChars="129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第三节 真核基因转录调节</w:t>
      </w:r>
    </w:p>
    <w:p>
      <w:pPr>
        <w:numPr>
          <w:ilvl w:val="0"/>
          <w:numId w:val="26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真核基因组结构特点</w:t>
      </w:r>
      <w:r>
        <w:rPr>
          <w:rFonts w:hAnsi="宋体"/>
          <w:sz w:val="24"/>
        </w:rPr>
        <w:t xml:space="preserve"> </w:t>
      </w:r>
    </w:p>
    <w:p>
      <w:pPr>
        <w:numPr>
          <w:ilvl w:val="0"/>
          <w:numId w:val="26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真核基因表达调控的特点</w:t>
      </w:r>
    </w:p>
    <w:p>
      <w:pPr>
        <w:numPr>
          <w:ilvl w:val="0"/>
          <w:numId w:val="26"/>
        </w:numPr>
        <w:spacing w:line="380" w:lineRule="exact"/>
        <w:ind w:hanging="491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真核基因转录调控元件及激活机制</w:t>
      </w:r>
    </w:p>
    <w:p>
      <w:pPr>
        <w:ind w:left="-1512" w:right="378" w:firstLine="2268"/>
        <w:rPr>
          <w:rFonts w:hint="eastAsia" w:ascii="黑体" w:hAnsi="宋体" w:eastAsia="黑体"/>
          <w:b/>
          <w:i/>
          <w:color w:val="000000"/>
          <w:sz w:val="28"/>
        </w:rPr>
      </w:pPr>
    </w:p>
    <w:p>
      <w:pPr>
        <w:ind w:left="-1512" w:right="378" w:firstLine="2268"/>
        <w:rPr>
          <w:rFonts w:hint="eastAsia" w:ascii="宋体" w:hAnsi="宋体"/>
          <w:color w:val="000000"/>
        </w:rPr>
      </w:pPr>
    </w:p>
    <w:p>
      <w:pPr>
        <w:ind w:left="-1512" w:right="378"/>
        <w:rPr>
          <w:rFonts w:hint="eastAsia" w:ascii="宋体" w:hAnsi="宋体"/>
          <w:color w:val="000000"/>
        </w:rPr>
      </w:pPr>
    </w:p>
    <w:p>
      <w:pPr>
        <w:pStyle w:val="6"/>
        <w:spacing w:before="0" w:beforeAutospacing="0" w:after="0" w:afterAutospacing="0" w:line="360" w:lineRule="auto"/>
        <w:jc w:val="both"/>
        <w:rPr>
          <w:rFonts w:hint="eastAsia"/>
        </w:rPr>
      </w:pPr>
    </w:p>
    <w:p>
      <w:pPr>
        <w:pStyle w:val="6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rPr>
        <w:rFonts w:hint="eastAsia"/>
      </w:rPr>
      <w:t>本大纲共6页，此页是第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rPr>
        <w:lang/>
      </w:rPr>
      <w:t>1</w:t>
    </w:r>
    <w:r>
      <w:fldChar w:fldCharType="end"/>
    </w:r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D71A1"/>
    <w:multiLevelType w:val="multilevel"/>
    <w:tmpl w:val="03DD71A1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1">
    <w:nsid w:val="0AB20AD1"/>
    <w:multiLevelType w:val="multilevel"/>
    <w:tmpl w:val="0AB20AD1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2">
    <w:nsid w:val="0ED47B23"/>
    <w:multiLevelType w:val="multilevel"/>
    <w:tmpl w:val="0ED47B23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3">
    <w:nsid w:val="17956DB0"/>
    <w:multiLevelType w:val="multilevel"/>
    <w:tmpl w:val="17956DB0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4">
    <w:nsid w:val="19AB7833"/>
    <w:multiLevelType w:val="multilevel"/>
    <w:tmpl w:val="19AB7833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5">
    <w:nsid w:val="1E795232"/>
    <w:multiLevelType w:val="multilevel"/>
    <w:tmpl w:val="1E79523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F4E2CBB"/>
    <w:multiLevelType w:val="multilevel"/>
    <w:tmpl w:val="1F4E2CBB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7">
    <w:nsid w:val="2FEF1052"/>
    <w:multiLevelType w:val="multilevel"/>
    <w:tmpl w:val="2FEF1052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8">
    <w:nsid w:val="322B4ED8"/>
    <w:multiLevelType w:val="multilevel"/>
    <w:tmpl w:val="322B4ED8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9">
    <w:nsid w:val="367F74A3"/>
    <w:multiLevelType w:val="multilevel"/>
    <w:tmpl w:val="367F74A3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10">
    <w:nsid w:val="3E934021"/>
    <w:multiLevelType w:val="multilevel"/>
    <w:tmpl w:val="3E934021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11">
    <w:nsid w:val="492A0514"/>
    <w:multiLevelType w:val="multilevel"/>
    <w:tmpl w:val="492A0514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12">
    <w:nsid w:val="4FF24748"/>
    <w:multiLevelType w:val="multilevel"/>
    <w:tmpl w:val="4FF24748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13">
    <w:nsid w:val="53BC1DD4"/>
    <w:multiLevelType w:val="multilevel"/>
    <w:tmpl w:val="53BC1DD4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14">
    <w:nsid w:val="5543394E"/>
    <w:multiLevelType w:val="multilevel"/>
    <w:tmpl w:val="5543394E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15">
    <w:nsid w:val="582E3622"/>
    <w:multiLevelType w:val="multilevel"/>
    <w:tmpl w:val="582E3622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16">
    <w:nsid w:val="5DE157BE"/>
    <w:multiLevelType w:val="multilevel"/>
    <w:tmpl w:val="5DE157BE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17">
    <w:nsid w:val="69971EA6"/>
    <w:multiLevelType w:val="multilevel"/>
    <w:tmpl w:val="69971EA6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18">
    <w:nsid w:val="69D43C13"/>
    <w:multiLevelType w:val="multilevel"/>
    <w:tmpl w:val="69D43C13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19">
    <w:nsid w:val="6DC27A75"/>
    <w:multiLevelType w:val="multilevel"/>
    <w:tmpl w:val="6DC27A75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20">
    <w:nsid w:val="6E6A1573"/>
    <w:multiLevelType w:val="multilevel"/>
    <w:tmpl w:val="6E6A1573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21">
    <w:nsid w:val="6E7713FE"/>
    <w:multiLevelType w:val="multilevel"/>
    <w:tmpl w:val="6E7713FE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22">
    <w:nsid w:val="73623E7A"/>
    <w:multiLevelType w:val="multilevel"/>
    <w:tmpl w:val="73623E7A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23">
    <w:nsid w:val="78A2337D"/>
    <w:multiLevelType w:val="multilevel"/>
    <w:tmpl w:val="78A2337D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abstractNum w:abstractNumId="24">
    <w:nsid w:val="7DFF7229"/>
    <w:multiLevelType w:val="multilevel"/>
    <w:tmpl w:val="7DFF7229"/>
    <w:lvl w:ilvl="0" w:tentative="0">
      <w:start w:val="1"/>
      <w:numFmt w:val="decimal"/>
      <w:lvlText w:val="%1."/>
      <w:lvlJc w:val="left"/>
      <w:pPr>
        <w:ind w:left="3539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E346BAF"/>
    <w:multiLevelType w:val="multilevel"/>
    <w:tmpl w:val="7E346BAF"/>
    <w:lvl w:ilvl="0" w:tentative="0">
      <w:start w:val="1"/>
      <w:numFmt w:val="decimal"/>
      <w:lvlText w:val="%1."/>
      <w:lvlJc w:val="left"/>
      <w:pPr>
        <w:ind w:left="775" w:hanging="420"/>
      </w:pPr>
    </w:lvl>
    <w:lvl w:ilvl="1" w:tentative="0">
      <w:start w:val="1"/>
      <w:numFmt w:val="lowerLetter"/>
      <w:lvlText w:val="%2)"/>
      <w:lvlJc w:val="left"/>
      <w:pPr>
        <w:ind w:left="1195" w:hanging="420"/>
      </w:pPr>
    </w:lvl>
    <w:lvl w:ilvl="2" w:tentative="0">
      <w:start w:val="1"/>
      <w:numFmt w:val="lowerRoman"/>
      <w:lvlText w:val="%3."/>
      <w:lvlJc w:val="right"/>
      <w:pPr>
        <w:ind w:left="1615" w:hanging="420"/>
      </w:pPr>
    </w:lvl>
    <w:lvl w:ilvl="3" w:tentative="0">
      <w:start w:val="1"/>
      <w:numFmt w:val="decimal"/>
      <w:lvlText w:val="%4."/>
      <w:lvlJc w:val="left"/>
      <w:pPr>
        <w:ind w:left="2035" w:hanging="420"/>
      </w:pPr>
    </w:lvl>
    <w:lvl w:ilvl="4" w:tentative="0">
      <w:start w:val="1"/>
      <w:numFmt w:val="lowerLetter"/>
      <w:lvlText w:val="%5)"/>
      <w:lvlJc w:val="left"/>
      <w:pPr>
        <w:ind w:left="2455" w:hanging="420"/>
      </w:pPr>
    </w:lvl>
    <w:lvl w:ilvl="5" w:tentative="0">
      <w:start w:val="1"/>
      <w:numFmt w:val="lowerRoman"/>
      <w:lvlText w:val="%6."/>
      <w:lvlJc w:val="right"/>
      <w:pPr>
        <w:ind w:left="2875" w:hanging="420"/>
      </w:pPr>
    </w:lvl>
    <w:lvl w:ilvl="6" w:tentative="0">
      <w:start w:val="1"/>
      <w:numFmt w:val="decimal"/>
      <w:lvlText w:val="%7."/>
      <w:lvlJc w:val="left"/>
      <w:pPr>
        <w:ind w:left="3295" w:hanging="420"/>
      </w:pPr>
    </w:lvl>
    <w:lvl w:ilvl="7" w:tentative="0">
      <w:start w:val="1"/>
      <w:numFmt w:val="lowerLetter"/>
      <w:lvlText w:val="%8)"/>
      <w:lvlJc w:val="left"/>
      <w:pPr>
        <w:ind w:left="3715" w:hanging="420"/>
      </w:pPr>
    </w:lvl>
    <w:lvl w:ilvl="8" w:tentative="0">
      <w:start w:val="1"/>
      <w:numFmt w:val="lowerRoman"/>
      <w:lvlText w:val="%9."/>
      <w:lvlJc w:val="right"/>
      <w:pPr>
        <w:ind w:left="4135" w:hanging="42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25"/>
  </w:num>
  <w:num w:numId="6">
    <w:abstractNumId w:val="12"/>
  </w:num>
  <w:num w:numId="7">
    <w:abstractNumId w:val="24"/>
  </w:num>
  <w:num w:numId="8">
    <w:abstractNumId w:val="4"/>
  </w:num>
  <w:num w:numId="9">
    <w:abstractNumId w:val="19"/>
  </w:num>
  <w:num w:numId="10">
    <w:abstractNumId w:val="16"/>
  </w:num>
  <w:num w:numId="11">
    <w:abstractNumId w:val="21"/>
  </w:num>
  <w:num w:numId="12">
    <w:abstractNumId w:val="10"/>
  </w:num>
  <w:num w:numId="13">
    <w:abstractNumId w:val="20"/>
  </w:num>
  <w:num w:numId="14">
    <w:abstractNumId w:val="18"/>
  </w:num>
  <w:num w:numId="15">
    <w:abstractNumId w:val="13"/>
  </w:num>
  <w:num w:numId="16">
    <w:abstractNumId w:val="3"/>
  </w:num>
  <w:num w:numId="17">
    <w:abstractNumId w:val="23"/>
  </w:num>
  <w:num w:numId="18">
    <w:abstractNumId w:val="9"/>
  </w:num>
  <w:num w:numId="19">
    <w:abstractNumId w:val="0"/>
  </w:num>
  <w:num w:numId="20">
    <w:abstractNumId w:val="8"/>
  </w:num>
  <w:num w:numId="21">
    <w:abstractNumId w:val="22"/>
  </w:num>
  <w:num w:numId="22">
    <w:abstractNumId w:val="5"/>
  </w:num>
  <w:num w:numId="23">
    <w:abstractNumId w:val="2"/>
  </w:num>
  <w:num w:numId="24">
    <w:abstractNumId w:val="15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0"/>
    <w:rsid w:val="00014AF5"/>
    <w:rsid w:val="0004150A"/>
    <w:rsid w:val="00053BCD"/>
    <w:rsid w:val="00081C56"/>
    <w:rsid w:val="00124BB6"/>
    <w:rsid w:val="001A6FE6"/>
    <w:rsid w:val="001B2C55"/>
    <w:rsid w:val="001F161C"/>
    <w:rsid w:val="00205A1F"/>
    <w:rsid w:val="002B1A84"/>
    <w:rsid w:val="002D5718"/>
    <w:rsid w:val="002E2324"/>
    <w:rsid w:val="002F133D"/>
    <w:rsid w:val="0035620C"/>
    <w:rsid w:val="003752BD"/>
    <w:rsid w:val="00447D59"/>
    <w:rsid w:val="00481D88"/>
    <w:rsid w:val="004D76A1"/>
    <w:rsid w:val="005147B2"/>
    <w:rsid w:val="00614C92"/>
    <w:rsid w:val="00626D6E"/>
    <w:rsid w:val="006276E8"/>
    <w:rsid w:val="00704936"/>
    <w:rsid w:val="007162CE"/>
    <w:rsid w:val="00745148"/>
    <w:rsid w:val="007F115E"/>
    <w:rsid w:val="00856E67"/>
    <w:rsid w:val="00964F77"/>
    <w:rsid w:val="009E54FF"/>
    <w:rsid w:val="00A45E9C"/>
    <w:rsid w:val="00A84874"/>
    <w:rsid w:val="00AD6823"/>
    <w:rsid w:val="00B118A8"/>
    <w:rsid w:val="00BC149D"/>
    <w:rsid w:val="00C162FD"/>
    <w:rsid w:val="00C62403"/>
    <w:rsid w:val="00CB159F"/>
    <w:rsid w:val="00CC1F3D"/>
    <w:rsid w:val="00DB2265"/>
    <w:rsid w:val="00E13C55"/>
    <w:rsid w:val="00E62760"/>
    <w:rsid w:val="00E84B8D"/>
    <w:rsid w:val="00EA00F3"/>
    <w:rsid w:val="0842193D"/>
    <w:rsid w:val="12311A3E"/>
    <w:rsid w:val="40024208"/>
    <w:rsid w:val="469D221E"/>
    <w:rsid w:val="741E6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uiPriority w:val="0"/>
    <w:pPr>
      <w:ind w:left="-1512" w:right="378" w:rightChars="200"/>
    </w:pPr>
    <w:rPr>
      <w:rFonts w:ascii="宋体" w:hAnsi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336</Words>
  <Characters>1916</Characters>
  <Lines>15</Lines>
  <Paragraphs>4</Paragraphs>
  <TotalTime>0</TotalTime>
  <ScaleCrop>false</ScaleCrop>
  <LinksUpToDate>false</LinksUpToDate>
  <CharactersWithSpaces>2248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2016-03-30T09:19:00Z</dcterms:created>
  <dc:creator>微软用户</dc:creator>
  <cp:lastModifiedBy>vertesyuan</cp:lastModifiedBy>
  <dcterms:modified xsi:type="dcterms:W3CDTF">2024-01-08T07:36:18Z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F4F841E8342B42A68FE65940D46602CC_13</vt:lpwstr>
  </property>
</Properties>
</file>