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hint="eastAsia" w:eastAsia="华文中宋"/>
          <w:b/>
          <w:sz w:val="32"/>
          <w:szCs w:val="32"/>
          <w:lang w:val="en-US" w:eastAsia="zh-CN"/>
        </w:rPr>
        <w:t>4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初试《产品快速设计》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6小时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）</w:t>
      </w:r>
      <w:r>
        <w:rPr>
          <w:rFonts w:hint="eastAsia" w:ascii="华文中宋" w:hAnsi="华文中宋" w:eastAsia="华文中宋"/>
          <w:b/>
          <w:sz w:val="32"/>
          <w:szCs w:val="32"/>
        </w:rPr>
        <w:t>科目</w:t>
      </w:r>
      <w:r>
        <w:rPr>
          <w:rFonts w:ascii="华文中宋" w:hAnsi="华文中宋" w:eastAsia="华文中宋"/>
          <w:b/>
          <w:sz w:val="32"/>
          <w:szCs w:val="32"/>
        </w:rPr>
        <w:t>考试大纲</w:t>
      </w:r>
    </w:p>
    <w:p>
      <w:pPr>
        <w:pStyle w:val="10"/>
        <w:spacing w:line="520" w:lineRule="exact"/>
        <w:ind w:firstLine="56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一、考查目标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考生设计表达能力，要求考生掌握新产品开发的基本方法、通过对产品性能、质量和成本等指标的分析，能够进行产品开发设计、掌握产品设计预想图的各种技法，产品预想图绘制工具使用的熟练程度和产品设计的基本功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二、考试形式与试卷结构</w:t>
      </w:r>
    </w:p>
    <w:p>
      <w:pPr>
        <w:pStyle w:val="10"/>
        <w:spacing w:line="52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（一）试卷满分及考试时间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满分为150分，考试时间为6小时。</w:t>
      </w:r>
    </w:p>
    <w:p>
      <w:pPr>
        <w:pStyle w:val="10"/>
        <w:spacing w:line="52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（二）答题方式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答题方式为闭卷、笔试。</w:t>
      </w:r>
    </w:p>
    <w:p>
      <w:pPr>
        <w:pStyle w:val="10"/>
        <w:spacing w:line="52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（三）试卷内容结构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1.外观造型设计方案 </w:t>
      </w:r>
      <w:r>
        <w:rPr>
          <w:rFonts w:hint="eastAsia" w:ascii="宋体" w:hAnsi="宋体"/>
          <w:sz w:val="28"/>
          <w:szCs w:val="28"/>
          <w:lang w:eastAsia="zh-CN"/>
        </w:rPr>
        <w:t>，以产品速写形式表达。</w:t>
      </w:r>
      <w:r>
        <w:rPr>
          <w:rFonts w:hint="eastAsia" w:ascii="宋体" w:hAnsi="宋体"/>
          <w:sz w:val="28"/>
          <w:szCs w:val="28"/>
        </w:rPr>
        <w:t xml:space="preserve">          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2.根据设计方案绘制产品的效果。绘制效果图时</w:t>
      </w:r>
      <w:r>
        <w:rPr>
          <w:rFonts w:hint="eastAsia" w:ascii="宋体" w:hAnsi="宋体"/>
          <w:sz w:val="28"/>
          <w:szCs w:val="28"/>
          <w:lang w:val="en-US" w:eastAsia="zh-CN"/>
        </w:rPr>
        <w:t>要</w:t>
      </w:r>
      <w:r>
        <w:rPr>
          <w:rFonts w:hint="eastAsia" w:ascii="宋体" w:hAnsi="宋体"/>
          <w:sz w:val="28"/>
          <w:szCs w:val="28"/>
        </w:rPr>
        <w:t>使用表达全貌的透视图或轴测图。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3.对产品进行表现，表现手法不限。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 4.绘制产品的装配图及零件图，必要时可以加画剖面图、向视图或局部放大图等。 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 5.设计说明（字数</w:t>
      </w:r>
      <w:r>
        <w:rPr>
          <w:rFonts w:hint="eastAsia" w:ascii="宋体" w:hAnsi="宋体"/>
          <w:sz w:val="28"/>
          <w:szCs w:val="28"/>
          <w:lang w:val="en-US" w:eastAsia="zh-CN"/>
        </w:rPr>
        <w:t>不少于500字</w:t>
      </w:r>
      <w:r>
        <w:rPr>
          <w:rFonts w:hint="eastAsia" w:ascii="宋体" w:hAnsi="宋体"/>
          <w:sz w:val="28"/>
          <w:szCs w:val="28"/>
        </w:rPr>
        <w:t xml:space="preserve">）。            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（四）试卷题型结构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.外观造型设计方案与绘制产品的效果    （约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0分）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.绘制该产品的装配图及零件图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（约50分）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.设计说明                            （约30分）</w:t>
      </w:r>
    </w:p>
    <w:p>
      <w:pPr>
        <w:spacing w:line="52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三、考查内容及要求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（一）考查范围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1.考核设计方案构思方法与设计理念。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2.考核产品设计制图及工程材料的应用。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3.考核产品效果图表现技法的应用。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4.考核人机工程理论在产品设计中的具体应用。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5.考核设计说明的表达能力。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（二）考试内容及要求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正确</w:t>
      </w:r>
      <w:r>
        <w:rPr>
          <w:rFonts w:hint="eastAsia" w:ascii="宋体" w:hAnsi="宋体"/>
          <w:sz w:val="28"/>
          <w:szCs w:val="28"/>
        </w:rPr>
        <w:t>运用</w:t>
      </w:r>
      <w:r>
        <w:rPr>
          <w:rFonts w:hint="eastAsia" w:ascii="宋体" w:hAnsi="宋体"/>
          <w:sz w:val="28"/>
          <w:szCs w:val="28"/>
          <w:lang w:val="en-US" w:eastAsia="zh-CN"/>
        </w:rPr>
        <w:t>绘图原理</w:t>
      </w:r>
      <w:r>
        <w:rPr>
          <w:rFonts w:hint="eastAsia" w:ascii="宋体" w:hAnsi="宋体"/>
          <w:sz w:val="28"/>
          <w:szCs w:val="28"/>
        </w:rPr>
        <w:t>绘制产品图样。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运用铅笔、钢笔、针笔、软笔、彩色铅笔线描、底色高光、水彩、水粉、淡彩、马克笔、色粉、彩色铅笔等技法之一或其综合应用的表现技法绘制效果图。效果图表现方法不限，装配图和零件图用铅笔和绘图工具绘制，设计说明和现代设计理论知识用黑色水笔作答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3.利用人机工程学对产品设计中的功能进行分析评价，掌握人体测量的有关基本理论和方法，熟练利用百分</w:t>
      </w:r>
      <w:r>
        <w:rPr>
          <w:rFonts w:hint="eastAsia" w:ascii="宋体" w:hAnsi="宋体"/>
          <w:sz w:val="28"/>
          <w:szCs w:val="28"/>
          <w:lang w:val="en-US" w:eastAsia="zh-CN"/>
        </w:rPr>
        <w:t>位</w:t>
      </w:r>
      <w:r>
        <w:rPr>
          <w:rFonts w:hint="eastAsia" w:ascii="宋体" w:hAnsi="宋体"/>
          <w:sz w:val="28"/>
          <w:szCs w:val="28"/>
        </w:rPr>
        <w:t>的概念及已知数据进行设计。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4、撰写设计说明，</w:t>
      </w:r>
      <w:r>
        <w:rPr>
          <w:rFonts w:hint="eastAsia" w:ascii="宋体" w:hAnsi="宋体"/>
          <w:sz w:val="28"/>
          <w:szCs w:val="28"/>
          <w:lang w:val="en-US" w:eastAsia="zh-CN"/>
        </w:rPr>
        <w:t>要</w:t>
      </w:r>
      <w:r>
        <w:rPr>
          <w:rFonts w:hint="eastAsia" w:ascii="宋体" w:hAnsi="宋体"/>
          <w:sz w:val="28"/>
          <w:szCs w:val="28"/>
        </w:rPr>
        <w:t>对所设计产品的功能要素、结构要素、人机要素、形态要素、色彩要素、环境要素进行分析，简要设计产品使用说明书（包括产品使用中的注意事项、维修保养等）。</w:t>
      </w:r>
    </w:p>
    <w:p>
      <w:pPr>
        <w:spacing w:line="52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四、考试用具说明</w:t>
      </w:r>
    </w:p>
    <w:p>
      <w:pPr>
        <w:pStyle w:val="10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A3图纸（约6张）、画板、铅笔、橡皮、小刀、胶带、马克笔（或毛笔）、三角板（200mm左右）、圆规、颜料等绘图工具。</w:t>
      </w:r>
    </w:p>
    <w:p>
      <w:pPr>
        <w:pStyle w:val="10"/>
        <w:spacing w:line="520" w:lineRule="exact"/>
        <w:ind w:firstLine="560"/>
        <w:jc w:val="right"/>
        <w:rPr>
          <w:rFonts w:hint="eastAsia" w:ascii="宋体" w:hAnsi="宋体"/>
          <w:sz w:val="28"/>
          <w:szCs w:val="28"/>
        </w:rPr>
      </w:pPr>
    </w:p>
    <w:p>
      <w:pPr>
        <w:pStyle w:val="10"/>
        <w:spacing w:line="520" w:lineRule="exact"/>
        <w:ind w:firstLine="560"/>
        <w:jc w:val="right"/>
        <w:rPr>
          <w:rFonts w:hint="eastAsia" w:ascii="宋体" w:hAnsi="宋体"/>
          <w:sz w:val="28"/>
          <w:szCs w:val="28"/>
        </w:rPr>
      </w:pPr>
    </w:p>
    <w:p>
      <w:pPr>
        <w:pStyle w:val="10"/>
        <w:spacing w:line="520" w:lineRule="exact"/>
        <w:ind w:firstLine="560"/>
        <w:jc w:val="right"/>
        <w:rPr>
          <w:rFonts w:hint="eastAsia" w:ascii="宋体" w:hAnsi="宋体"/>
          <w:sz w:val="28"/>
          <w:szCs w:val="28"/>
        </w:rPr>
      </w:pPr>
    </w:p>
    <w:p>
      <w:pPr>
        <w:pStyle w:val="10"/>
        <w:spacing w:line="520" w:lineRule="exact"/>
        <w:ind w:firstLine="560"/>
        <w:jc w:val="right"/>
        <w:rPr>
          <w:rFonts w:hint="eastAsia" w:ascii="宋体" w:hAnsi="宋体"/>
          <w:sz w:val="28"/>
          <w:szCs w:val="28"/>
        </w:rPr>
      </w:pPr>
    </w:p>
    <w:sectPr>
      <w:headerReference r:id="rId3" w:type="default"/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YWE4YWY3N2MyYWExNTI4ODFkM2Y5YjgxMDQzNjUifQ=="/>
  </w:docVars>
  <w:rsids>
    <w:rsidRoot w:val="00172A27"/>
    <w:rsid w:val="00021FE5"/>
    <w:rsid w:val="00174777"/>
    <w:rsid w:val="001A59FB"/>
    <w:rsid w:val="002774F7"/>
    <w:rsid w:val="002878FA"/>
    <w:rsid w:val="002E46FE"/>
    <w:rsid w:val="0045593A"/>
    <w:rsid w:val="005704F5"/>
    <w:rsid w:val="005924BA"/>
    <w:rsid w:val="005E54C5"/>
    <w:rsid w:val="006473CB"/>
    <w:rsid w:val="00676C6D"/>
    <w:rsid w:val="00694D32"/>
    <w:rsid w:val="00770E34"/>
    <w:rsid w:val="00824483"/>
    <w:rsid w:val="00965CDC"/>
    <w:rsid w:val="00A316EF"/>
    <w:rsid w:val="00A60BC6"/>
    <w:rsid w:val="00AC5F33"/>
    <w:rsid w:val="00CC697E"/>
    <w:rsid w:val="00E224CA"/>
    <w:rsid w:val="00E73B08"/>
    <w:rsid w:val="00ED08A8"/>
    <w:rsid w:val="06033F9C"/>
    <w:rsid w:val="18396214"/>
    <w:rsid w:val="201B5752"/>
    <w:rsid w:val="2720743A"/>
    <w:rsid w:val="28D5214D"/>
    <w:rsid w:val="2EEE1EC0"/>
    <w:rsid w:val="31ED4D77"/>
    <w:rsid w:val="35DA7229"/>
    <w:rsid w:val="46216755"/>
    <w:rsid w:val="54B16081"/>
    <w:rsid w:val="598532FF"/>
    <w:rsid w:val="5EEF5DB1"/>
    <w:rsid w:val="63540970"/>
    <w:rsid w:val="671075F3"/>
    <w:rsid w:val="67BC2133"/>
    <w:rsid w:val="75534BCD"/>
    <w:rsid w:val="77B15902"/>
    <w:rsid w:val="7B0B7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 Char Char Char Char"/>
    <w:basedOn w:val="1"/>
    <w:uiPriority w:val="0"/>
    <w:pPr>
      <w:widowControl/>
      <w:spacing w:after="160" w:afterLines="0" w:line="240" w:lineRule="exact"/>
      <w:jc w:val="left"/>
    </w:p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sjzu</Company>
  <Pages>2</Pages>
  <Words>847</Words>
  <Characters>881</Characters>
  <Lines>7</Lines>
  <Paragraphs>2</Paragraphs>
  <TotalTime>0</TotalTime>
  <ScaleCrop>false</ScaleCrop>
  <LinksUpToDate>false</LinksUpToDate>
  <CharactersWithSpaces>972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2010-09-25T16:54:00Z</dcterms:created>
  <dc:creator>微软用户</dc:creator>
  <cp:lastModifiedBy>vertesyuan</cp:lastModifiedBy>
  <dcterms:modified xsi:type="dcterms:W3CDTF">2024-01-09T07:02:28Z</dcterms:modified>
  <dc:title>复试《产品快速设计》科目考试大纲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FFCC48ABCFC1433E8D5B35FB09046DAF_13</vt:lpwstr>
  </property>
</Properties>
</file>