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bCs/>
          <w:sz w:val="36"/>
          <w:szCs w:val="36"/>
          <w:lang w:eastAsia="zh-CN"/>
        </w:rPr>
      </w:pPr>
      <w:r>
        <w:rPr>
          <w:rFonts w:hint="eastAsia" w:ascii="黑体" w:hAnsi="黑体" w:eastAsia="黑体"/>
          <w:b/>
          <w:bCs/>
          <w:sz w:val="36"/>
          <w:szCs w:val="36"/>
        </w:rPr>
        <w:t>202</w:t>
      </w:r>
      <w:r>
        <w:rPr>
          <w:rFonts w:ascii="黑体" w:hAnsi="黑体" w:eastAsia="黑体"/>
          <w:b/>
          <w:bCs/>
          <w:sz w:val="36"/>
          <w:szCs w:val="36"/>
        </w:rPr>
        <w:t>4</w:t>
      </w:r>
      <w:r>
        <w:rPr>
          <w:rFonts w:hint="eastAsia" w:ascii="黑体" w:hAnsi="黑体" w:eastAsia="黑体"/>
          <w:b/>
          <w:bCs/>
          <w:sz w:val="36"/>
          <w:szCs w:val="36"/>
        </w:rPr>
        <w:t>年全国硕士研究生招生考试</w:t>
      </w:r>
      <w:r>
        <w:rPr>
          <w:rFonts w:hint="eastAsia" w:ascii="黑体" w:hAnsi="黑体" w:eastAsia="黑体"/>
          <w:b/>
          <w:bCs/>
          <w:sz w:val="36"/>
          <w:szCs w:val="36"/>
          <w:lang w:eastAsia="zh-CN"/>
        </w:rPr>
        <w:t>《</w:t>
      </w:r>
      <w:r>
        <w:rPr>
          <w:rFonts w:hint="eastAsia" w:ascii="黑体" w:hAnsi="黑体" w:eastAsia="黑体"/>
          <w:b/>
          <w:bCs/>
          <w:sz w:val="36"/>
          <w:szCs w:val="36"/>
        </w:rPr>
        <w:t>生物化学</w:t>
      </w:r>
      <w:r>
        <w:rPr>
          <w:rFonts w:hint="eastAsia" w:ascii="黑体" w:hAnsi="黑体" w:eastAsia="黑体"/>
          <w:b/>
          <w:bCs/>
          <w:sz w:val="36"/>
          <w:szCs w:val="36"/>
          <w:lang w:eastAsia="zh-CN"/>
        </w:rPr>
        <w:t>》</w:t>
      </w:r>
    </w:p>
    <w:p>
      <w:pPr>
        <w:spacing w:line="360" w:lineRule="auto"/>
        <w:jc w:val="center"/>
        <w:rPr>
          <w:b/>
          <w:bCs/>
        </w:rPr>
      </w:pPr>
      <w:r>
        <w:rPr>
          <w:rFonts w:hint="eastAsia" w:ascii="黑体" w:hAnsi="黑体" w:eastAsia="黑体"/>
          <w:b/>
          <w:bCs/>
          <w:sz w:val="36"/>
          <w:szCs w:val="36"/>
        </w:rPr>
        <w:t>考试大纲</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Ⅰ．考试性质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考试是一种测试应试者生物化学基本知识以及综合运用能力的水平考试。《生物化学》适用于湖南农业大学招收生物与医药工程硕士专业硕士生的入学考试。考试范围包括使学生掌握生物化学的概念，生物大分子包括蛋白质、核酸、糖类、脂质的结构与功能，酶与维生素，生物氧化，糖代谢，脂类物质代谢，氨基酸与核苷酸代谢，DNA生物合成，RNA生物合成，蛋白质生物合成，代谢调控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Ⅱ．考查目标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物化学是生命科学领域最重要的基础学科和前沿学科。在生命科学研究学科领域中，生物化学已是一门发展最为迅速、应用最为广泛的学科。本课程考试目的是考察考生是否具备生物与医药硕士专业所需的基本生物化学相关知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Ⅲ．考试形式和试卷结构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本考试采取客观试题与主观试题相结合的方法，总分为150分，时间180分。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二、答题方式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名词解释20分（5小题，每小题4分）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单项选择题40分（20小题，每小题2分）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填空题22分（11空，每空2分）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简答题 28分</w:t>
      </w:r>
      <w:bookmarkStart w:id="0" w:name="_Hlk146101889"/>
      <w:r>
        <w:rPr>
          <w:rFonts w:hint="eastAsia" w:ascii="仿宋_GB2312" w:hAnsi="仿宋_GB2312" w:eastAsia="仿宋_GB2312" w:cs="仿宋_GB2312"/>
          <w:sz w:val="24"/>
          <w:szCs w:val="24"/>
        </w:rPr>
        <w:t>（4小题，每小题7分）</w:t>
      </w:r>
      <w:bookmarkEnd w:id="0"/>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计算题 10 分（1小题，每小题10分）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论述题 30分（2小题，每小题15分）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bookmarkStart w:id="1" w:name="_Hlk146274962"/>
      <w:r>
        <w:rPr>
          <w:rFonts w:hint="eastAsia" w:ascii="仿宋_GB2312" w:hAnsi="仿宋_GB2312" w:eastAsia="仿宋_GB2312" w:cs="仿宋_GB2312"/>
          <w:b/>
          <w:bCs/>
          <w:sz w:val="24"/>
          <w:szCs w:val="24"/>
        </w:rPr>
        <w:t>Ⅳ．考试内容</w:t>
      </w:r>
    </w:p>
    <w:bookmarkEnd w:id="1"/>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bookmarkStart w:id="3" w:name="_GoBack"/>
      <w:bookmarkEnd w:id="3"/>
      <w:r>
        <w:rPr>
          <w:rFonts w:hint="eastAsia" w:ascii="黑体" w:hAnsi="黑体" w:eastAsia="黑体" w:cs="黑体"/>
          <w:b/>
          <w:bCs/>
          <w:sz w:val="24"/>
          <w:szCs w:val="24"/>
        </w:rPr>
        <w:t>第一章 绪论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1.生物化学概念。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2.生物大分子的概念和结构特点（重点）。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第二章  蛋白质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1.蛋白质生物学生物学功能及应用（重点）。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2.蛋白质的元素组成。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3.氨基酸结构与分类（重点）。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4.氨基酸的理化性质和分离。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5.肽的概念和重要的肽生理活性。。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6.蛋白质一级结构概念（重点）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7.多肽链、肽键、酰胺平面的概念。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8.蛋白质二级结构、超二级结构、结构域、三级结构和四级结构的概念和结构特点（重点）。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9.维持蛋白质空间结构的作用力（重点）。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10.蛋白质结构与其功能的关系（重点）。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11.蛋白质的变性（重点）。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12.掌握分离纯化蛋白质的原理和方法。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第三章 核酸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1.核酸的概念和重要作用，DNA与RNA在细胞中分布和各自的作用（重点）。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2.核酸的化学组成（重点）。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3.掌握3’，5’磷酸二酯键的概念，DNA一级结构概念和书写方式（重点）。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4.DNA双螺旋结构特点（重点）。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5.DNA双螺旋结构的多态性。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6.DNA的三级结构与功能。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7.RNA的分类、结构及各类RNA的功能（重点）。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8.rRNA的结构及其功能（重点）。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9.DNA理化性质，了解其应用（重点）。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第四章 糖类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1.糖类的主要分类及其生物学功能（重点）。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sz w:val="24"/>
          <w:szCs w:val="24"/>
        </w:rPr>
        <w:t>2.糖组学的概念。</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第五章 脂质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1.脂类分类及结构；脂类的生物功能（重点）。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FF"/>
          <w:sz w:val="24"/>
          <w:szCs w:val="24"/>
        </w:rPr>
      </w:pPr>
      <w:r>
        <w:rPr>
          <w:rFonts w:hint="eastAsia" w:ascii="仿宋_GB2312" w:hAnsi="仿宋_GB2312" w:eastAsia="仿宋_GB2312" w:cs="仿宋_GB2312"/>
          <w:sz w:val="24"/>
          <w:szCs w:val="24"/>
        </w:rPr>
        <w:t>2.脂质组学的概念。</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第六章 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1.酶的化学本质核酶的作用特点（重点）。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2.酶的命名与分类。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3.酶的化学组成（重点）。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4.活性部位和必须氨基酸的概念。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5.酶的活性中心结构特点（重点）。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6.多酶复合体。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7.各种因素对酶促反应速度的影响（重点）。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8.变构酶，共价调节酶，同工酶概念和作用特点（重点）。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9.核酶，脱氧核酶，抗体酶与人工酶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10.水溶性维生素作为辅酶或辅基的生理功能（重点）。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第七章 新陈代谢与生物氧化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1.新陈代谢的基本概念；新陈代谢的特点（重点）。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2.生物氧化的概念；生物氧化与体外有机物氧化（即燃烧）的异同点（重点）。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3.生物氧化的方式、生物氧化的酶类、生物氧化中CO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的生成方式（重点）。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4.ATP的结构、生成方式、生理作用及其利用与储备。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5.高能磷酸化合物、高能磷酸键与高能磷酸化合物之间的相互转换（重点）。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6.呼吸链的主要组成成分、功能作用（重点）。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7.氧化磷酸化概念（重点）。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8.氧化磷酸化的解偶联和抑制作用（重点）。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9.能荷的概念（重点）。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 xml:space="preserve">第八章 糖类的分解代谢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1.糖酵解概念和过程（重点）。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2.糖酵解调节和糖酵解的生物学意义（重点）。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3.丙酮酸的去路 有氧氧化。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4.三羧酸循环的过程和特点（重点）。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5.三羧酸循环的的调控和生物学意义（重点）。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6.磷酸戊糖途径的过程和特点（重点）。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7.双糖和多糖的酶促降解，有关酶的作用特点。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 xml:space="preserve">第九章 糖类的合成代谢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1.糖异生的生理意义（重点）。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2.双糖和多糖的生物合成，有关酶的作用特点。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第十章  脂类代谢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1.脂肪的分解。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2.甘油的分解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3.脂肪酸的分解（重点）。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4.酮体的代谢。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5.乙醛酸的循环。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6.脂肪酸的生物合成（重点）。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第十一章 氨基酸代谢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1.蛋白质营养功能。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2.蛋白质降解。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3.氨基酸的分解代谢（重点）。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4.氨基酸的合成代谢。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第十二章 核苷酸代谢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1.核酸的分解，核苷酸的生理作用（重点）。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2.核苷酸的分解代谢。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3.嘌呤核苷酸的从头合成。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4.嘧啶核苷酸的从头合成。</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第十三章  核酸的生物合成与降解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1.半保留半保留复制的概念及意义（重点）。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2.原核生物DNA复制所需酶及蛋白质因子（重点）。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3.DNA聚合酶类型及作用特点（重点）。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4.DNA 合成过程（重点）。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5.DNA损伤的概念和引起DNA损伤的因素（重点）。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6.DNA修复有哪几种方式（重点）。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7.RNA生物合成模板（重点）。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8.RNA聚合酶（重点）。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第十四章 蛋白质的生物合成与降解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1.遗传密码密码子的特性（重点）。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2.肽链合成场所 rRNA （重点）。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3.tRNA和氨基酰tRNA（重点）。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4.翻译的起始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5.肽链的延伸。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6.肽链合成的终止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第十五章 基因表达调控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1.原核生物基因表达调控的特点及其主要模式（重点）。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2.真核生物基因表达调控的特点。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转录后翻译（重点）。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第十六章 细胞代谢网络及其调控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1.各种物质的代谢联系（重点）。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2.细胞水平调节（重点）。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3.组织水平调节。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4.整体水平调节。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sz w:val="24"/>
          <w:szCs w:val="24"/>
        </w:rPr>
      </w:pPr>
      <w:bookmarkStart w:id="2" w:name="_Hlk146274875"/>
      <w:r>
        <w:rPr>
          <w:rFonts w:hint="eastAsia" w:ascii="仿宋_GB2312" w:hAnsi="仿宋_GB2312" w:eastAsia="仿宋_GB2312" w:cs="仿宋_GB2312"/>
          <w:b/>
          <w:bCs/>
          <w:sz w:val="24"/>
          <w:szCs w:val="24"/>
        </w:rPr>
        <w:t>Ⅴ.主要参考书目</w:t>
      </w:r>
    </w:p>
    <w:bookmarkEnd w:id="2"/>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《生物化学》第一版，田云、王征主编，中国农业出版社，2020年出版</w:t>
      </w:r>
    </w:p>
    <w:sectPr>
      <w:pgSz w:w="11906" w:h="16838"/>
      <w:pgMar w:top="1418" w:right="1474" w:bottom="1417" w:left="147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4YTUxMDk1MjdmZDRkNzU2YzkzMDViZDg2ZWVlZDMifQ=="/>
  </w:docVars>
  <w:rsids>
    <w:rsidRoot w:val="00F73A15"/>
    <w:rsid w:val="00002A5C"/>
    <w:rsid w:val="00006F1E"/>
    <w:rsid w:val="000142B9"/>
    <w:rsid w:val="00021372"/>
    <w:rsid w:val="00022A0F"/>
    <w:rsid w:val="0004471B"/>
    <w:rsid w:val="00053B9C"/>
    <w:rsid w:val="00057C79"/>
    <w:rsid w:val="00063661"/>
    <w:rsid w:val="0006680B"/>
    <w:rsid w:val="00075DD8"/>
    <w:rsid w:val="00081A92"/>
    <w:rsid w:val="000927EA"/>
    <w:rsid w:val="00093F5E"/>
    <w:rsid w:val="00094349"/>
    <w:rsid w:val="00097386"/>
    <w:rsid w:val="000A3F4C"/>
    <w:rsid w:val="000A585B"/>
    <w:rsid w:val="000A70D5"/>
    <w:rsid w:val="000B402B"/>
    <w:rsid w:val="000B4975"/>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56B8F"/>
    <w:rsid w:val="0016247E"/>
    <w:rsid w:val="0017335F"/>
    <w:rsid w:val="00182826"/>
    <w:rsid w:val="0018386E"/>
    <w:rsid w:val="00187CF5"/>
    <w:rsid w:val="001962B0"/>
    <w:rsid w:val="00196325"/>
    <w:rsid w:val="00196F51"/>
    <w:rsid w:val="001A673C"/>
    <w:rsid w:val="001A7371"/>
    <w:rsid w:val="001B3E6A"/>
    <w:rsid w:val="001D3B16"/>
    <w:rsid w:val="001D74E4"/>
    <w:rsid w:val="001F4FDC"/>
    <w:rsid w:val="001F5AB5"/>
    <w:rsid w:val="001F5C2A"/>
    <w:rsid w:val="001F7628"/>
    <w:rsid w:val="0020584A"/>
    <w:rsid w:val="002101AE"/>
    <w:rsid w:val="00213B50"/>
    <w:rsid w:val="00215CD8"/>
    <w:rsid w:val="00226584"/>
    <w:rsid w:val="00232D9C"/>
    <w:rsid w:val="00233EE4"/>
    <w:rsid w:val="00235581"/>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A64A9"/>
    <w:rsid w:val="003B04F8"/>
    <w:rsid w:val="003B1FB2"/>
    <w:rsid w:val="003B581A"/>
    <w:rsid w:val="003B702F"/>
    <w:rsid w:val="003C02F2"/>
    <w:rsid w:val="003C4A1C"/>
    <w:rsid w:val="003D0AE7"/>
    <w:rsid w:val="003D47E0"/>
    <w:rsid w:val="003D601A"/>
    <w:rsid w:val="003D70D9"/>
    <w:rsid w:val="003E34DF"/>
    <w:rsid w:val="004038FA"/>
    <w:rsid w:val="00407CAF"/>
    <w:rsid w:val="0041449E"/>
    <w:rsid w:val="00424AC6"/>
    <w:rsid w:val="00427EE3"/>
    <w:rsid w:val="00433D28"/>
    <w:rsid w:val="00434D46"/>
    <w:rsid w:val="00435381"/>
    <w:rsid w:val="00444531"/>
    <w:rsid w:val="00447252"/>
    <w:rsid w:val="00452A63"/>
    <w:rsid w:val="004607EC"/>
    <w:rsid w:val="004609D2"/>
    <w:rsid w:val="004638FC"/>
    <w:rsid w:val="0046690D"/>
    <w:rsid w:val="00477345"/>
    <w:rsid w:val="00484F89"/>
    <w:rsid w:val="0048594F"/>
    <w:rsid w:val="004942D7"/>
    <w:rsid w:val="004963E7"/>
    <w:rsid w:val="004B38BC"/>
    <w:rsid w:val="004B5C0D"/>
    <w:rsid w:val="004C3AAA"/>
    <w:rsid w:val="004D60CB"/>
    <w:rsid w:val="004D7604"/>
    <w:rsid w:val="004E2CA0"/>
    <w:rsid w:val="004E5E1E"/>
    <w:rsid w:val="004F0A69"/>
    <w:rsid w:val="004F2D0C"/>
    <w:rsid w:val="00504404"/>
    <w:rsid w:val="0051149E"/>
    <w:rsid w:val="005118F3"/>
    <w:rsid w:val="00514378"/>
    <w:rsid w:val="00516461"/>
    <w:rsid w:val="00522010"/>
    <w:rsid w:val="0052319F"/>
    <w:rsid w:val="00531821"/>
    <w:rsid w:val="005347BE"/>
    <w:rsid w:val="005429D4"/>
    <w:rsid w:val="0054366F"/>
    <w:rsid w:val="00544C2C"/>
    <w:rsid w:val="00547227"/>
    <w:rsid w:val="005506FB"/>
    <w:rsid w:val="00555BC6"/>
    <w:rsid w:val="00586EC4"/>
    <w:rsid w:val="005875D2"/>
    <w:rsid w:val="00587B52"/>
    <w:rsid w:val="00591027"/>
    <w:rsid w:val="005966FE"/>
    <w:rsid w:val="005974C4"/>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00683"/>
    <w:rsid w:val="00710C8D"/>
    <w:rsid w:val="00715B0D"/>
    <w:rsid w:val="00717389"/>
    <w:rsid w:val="00720B9D"/>
    <w:rsid w:val="00720D86"/>
    <w:rsid w:val="00722768"/>
    <w:rsid w:val="00722883"/>
    <w:rsid w:val="007321C8"/>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11230"/>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64835"/>
    <w:rsid w:val="00B73582"/>
    <w:rsid w:val="00B77C82"/>
    <w:rsid w:val="00B8107B"/>
    <w:rsid w:val="00BB3C4B"/>
    <w:rsid w:val="00BC0619"/>
    <w:rsid w:val="00BC1DBF"/>
    <w:rsid w:val="00BC3677"/>
    <w:rsid w:val="00BD1725"/>
    <w:rsid w:val="00BD6430"/>
    <w:rsid w:val="00BF3ABB"/>
    <w:rsid w:val="00BF3CAD"/>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1977"/>
    <w:rsid w:val="00D42592"/>
    <w:rsid w:val="00D501D8"/>
    <w:rsid w:val="00D50F88"/>
    <w:rsid w:val="00D54F9E"/>
    <w:rsid w:val="00D604DE"/>
    <w:rsid w:val="00D640AD"/>
    <w:rsid w:val="00D7373B"/>
    <w:rsid w:val="00D74290"/>
    <w:rsid w:val="00D8154A"/>
    <w:rsid w:val="00D91A12"/>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65FEC"/>
    <w:rsid w:val="00E70F16"/>
    <w:rsid w:val="00E7138A"/>
    <w:rsid w:val="00E74EE5"/>
    <w:rsid w:val="00E83972"/>
    <w:rsid w:val="00E916C8"/>
    <w:rsid w:val="00EA492D"/>
    <w:rsid w:val="00EB022D"/>
    <w:rsid w:val="00EC3C1E"/>
    <w:rsid w:val="00EC47C7"/>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468F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36E4"/>
    <w:rsid w:val="00FB5D30"/>
    <w:rsid w:val="00FB6461"/>
    <w:rsid w:val="00FD7559"/>
    <w:rsid w:val="00FE35BD"/>
    <w:rsid w:val="00FE6299"/>
    <w:rsid w:val="00FF66DE"/>
    <w:rsid w:val="053E4CBA"/>
    <w:rsid w:val="115616FB"/>
    <w:rsid w:val="1DAC5E24"/>
    <w:rsid w:val="222A211C"/>
    <w:rsid w:val="288A3D3D"/>
    <w:rsid w:val="3219517E"/>
    <w:rsid w:val="390F6279"/>
    <w:rsid w:val="492F03F4"/>
    <w:rsid w:val="4EEC6CD9"/>
    <w:rsid w:val="577E52B1"/>
    <w:rsid w:val="58DE028B"/>
    <w:rsid w:val="5C782D43"/>
    <w:rsid w:val="659D34E9"/>
    <w:rsid w:val="66964864"/>
    <w:rsid w:val="6C9003BD"/>
    <w:rsid w:val="786C7FD3"/>
    <w:rsid w:val="7D026FF2"/>
    <w:rsid w:val="7FE65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unhideWhenUsed/>
    <w:qFormat/>
    <w:uiPriority w:val="99"/>
    <w:pPr>
      <w:spacing w:beforeLines="30" w:line="480" w:lineRule="exact"/>
      <w:ind w:firstLine="520" w:firstLineChars="200"/>
    </w:pPr>
    <w:rPr>
      <w:rFonts w:hAnsi="宋体"/>
      <w:sz w:val="26"/>
      <w:szCs w:val="32"/>
    </w:rPr>
  </w:style>
  <w:style w:type="paragraph" w:styleId="4">
    <w:name w:val="Balloon Text"/>
    <w:basedOn w:val="1"/>
    <w:semiHidden/>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7"/>
    <w:qFormat/>
    <w:uiPriority w:val="0"/>
    <w:pPr>
      <w:spacing w:before="240" w:after="60"/>
      <w:jc w:val="center"/>
      <w:outlineLvl w:val="0"/>
    </w:pPr>
    <w:rPr>
      <w:rFonts w:asciiTheme="majorHAnsi" w:hAnsiTheme="majorHAnsi" w:cstheme="majorBidi"/>
      <w:b/>
      <w:bCs/>
      <w:sz w:val="32"/>
      <w:szCs w:val="32"/>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qFormat/>
    <w:uiPriority w:val="0"/>
    <w:rPr>
      <w:color w:val="0000FF"/>
      <w:u w:val="single"/>
    </w:rPr>
  </w:style>
  <w:style w:type="character" w:customStyle="1" w:styleId="12">
    <w:name w:val="页眉 字符"/>
    <w:link w:val="6"/>
    <w:qFormat/>
    <w:uiPriority w:val="0"/>
    <w:rPr>
      <w:kern w:val="2"/>
      <w:sz w:val="18"/>
      <w:szCs w:val="18"/>
    </w:rPr>
  </w:style>
  <w:style w:type="character" w:customStyle="1" w:styleId="13">
    <w:name w:val="页脚 字符"/>
    <w:link w:val="5"/>
    <w:qFormat/>
    <w:uiPriority w:val="0"/>
    <w:rPr>
      <w:kern w:val="2"/>
      <w:sz w:val="18"/>
      <w:szCs w:val="18"/>
    </w:rPr>
  </w:style>
  <w:style w:type="character" w:customStyle="1" w:styleId="14">
    <w:name w:val="apple-converted-space"/>
    <w:basedOn w:val="10"/>
    <w:qFormat/>
    <w:uiPriority w:val="0"/>
  </w:style>
  <w:style w:type="character" w:customStyle="1" w:styleId="15">
    <w:name w:val="正文文本缩进 字符"/>
    <w:link w:val="3"/>
    <w:qFormat/>
    <w:uiPriority w:val="99"/>
    <w:rPr>
      <w:rFonts w:hAnsi="宋体"/>
      <w:kern w:val="2"/>
      <w:sz w:val="26"/>
      <w:szCs w:val="32"/>
    </w:rPr>
  </w:style>
  <w:style w:type="paragraph" w:customStyle="1" w:styleId="1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7">
    <w:name w:val="标题 字符"/>
    <w:basedOn w:val="10"/>
    <w:link w:val="7"/>
    <w:qFormat/>
    <w:uiPriority w:val="0"/>
    <w:rPr>
      <w:rFonts w:asciiTheme="majorHAnsi" w:hAnsiTheme="majorHAnsi" w:cstheme="majorBidi"/>
      <w:b/>
      <w:bCs/>
      <w:kern w:val="2"/>
      <w:sz w:val="32"/>
      <w:szCs w:val="32"/>
    </w:rPr>
  </w:style>
  <w:style w:type="character" w:customStyle="1" w:styleId="18">
    <w:name w:val="标题 1 字符"/>
    <w:basedOn w:val="10"/>
    <w:link w:val="2"/>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1</Pages>
  <Words>364</Words>
  <Characters>2077</Characters>
  <Lines>17</Lines>
  <Paragraphs>4</Paragraphs>
  <TotalTime>81</TotalTime>
  <ScaleCrop>false</ScaleCrop>
  <LinksUpToDate>false</LinksUpToDate>
  <CharactersWithSpaces>2437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2023-09-20T03:13:00Z</dcterms:created>
  <dc:creator>李丽兰</dc:creator>
  <cp:lastModifiedBy>静若繁花</cp:lastModifiedBy>
  <cp:lastPrinted>2023-09-22T03:26:00Z</cp:lastPrinted>
  <dcterms:modified xsi:type="dcterms:W3CDTF">2023-09-22T04:00:16Z</dcterms:modified>
  <dc:title>关于编制2002年硕士研究生招生专业目录的通知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8FF3AC4E26BF47C9A64E1EEBA5965F92_12</vt:lpwstr>
  </property>
</Properties>
</file>