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lang w:eastAsia="zh-CN"/>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全国硕士研究生招生考试</w:t>
      </w:r>
      <w:r>
        <w:rPr>
          <w:rFonts w:hint="eastAsia" w:ascii="黑体" w:hAnsi="黑体" w:eastAsia="黑体" w:cs="Times New Roman"/>
          <w:b/>
          <w:bCs/>
          <w:color w:val="000000" w:themeColor="text1"/>
          <w:sz w:val="32"/>
          <w:szCs w:val="32"/>
          <w:lang w:eastAsia="zh-CN"/>
          <w14:textFill>
            <w14:solidFill>
              <w14:schemeClr w14:val="tx1"/>
            </w14:solidFill>
          </w14:textFill>
        </w:rPr>
        <w:t>《</w:t>
      </w:r>
      <w:r>
        <w:rPr>
          <w:rFonts w:hint="eastAsia" w:ascii="黑体" w:hAnsi="黑体" w:eastAsia="黑体" w:cs="Times New Roman"/>
          <w:b/>
          <w:bCs/>
          <w:color w:val="000000" w:themeColor="text1"/>
          <w:sz w:val="32"/>
          <w:szCs w:val="32"/>
          <w14:textFill>
            <w14:solidFill>
              <w14:schemeClr w14:val="tx1"/>
            </w14:solidFill>
          </w14:textFill>
        </w:rPr>
        <w:t>园林植物学</w:t>
      </w:r>
      <w:r>
        <w:rPr>
          <w:rFonts w:hint="eastAsia" w:ascii="黑体" w:hAnsi="黑体" w:eastAsia="黑体" w:cs="Times New Roman"/>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Times New Roman"/>
          <w:b/>
          <w:bCs/>
          <w:color w:val="000000" w:themeColor="text1"/>
          <w:sz w:val="32"/>
          <w:szCs w:val="32"/>
          <w14:textFill>
            <w14:solidFill>
              <w14:schemeClr w14:val="tx1"/>
            </w14:solidFill>
          </w14:textFill>
        </w:rPr>
      </w:pPr>
      <w:r>
        <w:rPr>
          <w:rFonts w:hint="eastAsia" w:ascii="黑体" w:hAnsi="黑体" w:eastAsia="黑体" w:cs="Times New Roman"/>
          <w:b/>
          <w:bCs/>
          <w:color w:val="000000" w:themeColor="text1"/>
          <w:sz w:val="32"/>
          <w:szCs w:val="32"/>
          <w14:textFill>
            <w14:solidFill>
              <w14:schemeClr w14:val="tx1"/>
            </w14:solidFill>
          </w14:textFill>
        </w:rPr>
        <w:t>考试大纲</w:t>
      </w:r>
    </w:p>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园林植物学》考试是为湖南农业大学风景园林专业硕士（园林植物资源与生态应用方向）招收硕士研究生而设置的具有选拔性质的招生考试科目，其目的是科学、公平、有效地测试考生大学本科阶段对相关专业课程的掌握情况。该考试包括植物生理学和园林树木栽培养护方面的知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园林植物学考试涵盖植物生理学和园林树木栽培养护两门课程重要概念的掌握、对知识点含义的理解和描述，在理解的基础上，能运用基本概念、基本原理和方法，综合分析和解决有关的理论和实际问题。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（一）试卷满分及考试时间</w:t>
      </w:r>
    </w:p>
    <w:p>
      <w:pPr>
        <w:adjustRightInd w:val="0"/>
        <w:snapToGrid w:val="0"/>
        <w:spacing w:line="360" w:lineRule="auto"/>
        <w:ind w:firstLine="480" w:firstLineChars="200"/>
        <w:rPr>
          <w:rFonts w:ascii="Times New Roman" w:hAnsi="Times New Roman" w:cs="Times New Roman"/>
          <w:color w:val="00000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本试卷满分为150分，考试时间为180分钟</w:t>
      </w:r>
      <w:r>
        <w:rPr>
          <w:rFonts w:ascii="Times New Roman" w:hAnsi="Times New Roman" w:cs="Times New Roman"/>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（二）答题方式</w:t>
      </w:r>
    </w:p>
    <w:p>
      <w:pPr>
        <w:adjustRightInd w:val="0"/>
        <w:snapToGrid w:val="0"/>
        <w:spacing w:line="360" w:lineRule="auto"/>
        <w:ind w:firstLine="480" w:firstLineChars="200"/>
        <w:rPr>
          <w:rFonts w:ascii="Times New Roman" w:hAnsi="Times New Roman" w:cs="Times New Roman"/>
          <w:color w:val="00000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植物生理学  约占50%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植物栽培与养护  约占50%</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（四）试卷题型结构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名词解释 30分（10小题，每小题3分）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简答题   60分（10小题，每小题6分）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Times New Roman" w:hAnsi="Times New Roman" w:cs="Times New Roman"/>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论述题   60分（4小题， 每小题15分）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（一）植物生理学</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绪论</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植物生理学的概念、主要内容和发展趋势；</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水分代谢</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植物体内水分存在状态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水势、渗透势（溶质势）、压</w:t>
      </w:r>
      <w:bookmarkStart w:id="0" w:name="_GoBack"/>
      <w:bookmarkEnd w:id="0"/>
      <w:r>
        <w:rPr>
          <w:rFonts w:hint="eastAsia" w:ascii="仿宋_GB2312" w:hAnsi="仿宋_GB2312" w:eastAsia="仿宋_GB2312" w:cs="仿宋_GB2312"/>
          <w:color w:val="000000" w:themeColor="text1"/>
          <w:sz w:val="24"/>
          <w:szCs w:val="24"/>
          <w14:textFill>
            <w14:solidFill>
              <w14:schemeClr w14:val="tx1"/>
            </w14:solidFill>
          </w14:textFill>
        </w:rPr>
        <w:t>力势和衬质势的概念、植物细胞水势的构成；</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植物根系的主动吸水与被动吸水及其动力；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蒸腾作用、蒸腾速率、蒸腾效率和需水量的概念，合理灌溉的生理学基础。</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矿质营养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矿质营养、植物必需元素的概念，植物必需的矿质元素及确定必需元素的原则；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植物吸收矿质元素的方式（主动吸收、被动吸收）和特点；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矿质元素的生理功能及缺乏症。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植物的光合作用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光合作用的概念、生理意义，叶绿体结构及叶绿体色素的化学性质；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光合作用机理（光能的吸收与传递、光合电子传递、光合碳同化）；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植物生长生理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生长、分化和发育的概念，生长大周期的概念和特点；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植物组织培养的概念，植物组织培养的理论基础及一般程序；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r>
        <w:rPr>
          <w:rFonts w:hint="eastAsia" w:ascii="仿宋_GB2312" w:hAnsi="仿宋_GB2312" w:eastAsia="仿宋_GB2312" w:cs="仿宋_GB2312"/>
          <w:color w:val="000000" w:themeColor="text1"/>
          <w:sz w:val="24"/>
          <w:szCs w:val="24"/>
          <w14:textFill>
            <w14:solidFill>
              <w14:schemeClr w14:val="tx1"/>
            </w14:solidFill>
          </w14:textFill>
        </w:rPr>
        <w:t>植物的成熟和衰老生理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果实成熟时的生理生化变化有哪些？</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种子休眠的原因以及打破休眠的方法。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w:t>
      </w:r>
      <w:r>
        <w:rPr>
          <w:rFonts w:hint="eastAsia" w:ascii="仿宋_GB2312" w:hAnsi="仿宋_GB2312" w:eastAsia="仿宋_GB2312" w:cs="仿宋_GB2312"/>
          <w:color w:val="000000" w:themeColor="text1"/>
          <w:sz w:val="24"/>
          <w:szCs w:val="24"/>
          <w14:textFill>
            <w14:solidFill>
              <w14:schemeClr w14:val="tx1"/>
            </w14:solidFill>
          </w14:textFill>
        </w:rPr>
        <w:t>植物的抗性生理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渗透调节与抗逆性；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寒害、冻害、旱害的概念与植物在逆境条件下的生理生化变化。</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（二）园林植物栽培与养护</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园林树木的栽植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一般树木的栽植。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栽植的意义与概念。保证园林树木栽植成活的基本原理。园林树木栽植栽植时期。移栽前的准备工作。栽植技术。</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大树移栽。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大树移栽的作用。发展简史。保证大树移栽成活的技术措施。大树移栽应注意的问题。</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特殊立地环境的树木栽植。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公路边坡的绿化。</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树木成活期的养护管理。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灌水与排水。树冠喷水。补充修剪与抹芽去萌。松土除草。浇生长激素与施肥。成活的调查与补植。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园林树木的整形修剪</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树体结构与枝芽特性。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树体结构。枝的类型。芽的类型。枝芽特性。</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整形修剪的意义和作用。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整形修剪的概念。整形修剪的作用。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整形修剪的原则。</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根据树木在园林绿化中的作用。根据树木的生物学特性。根据树木生长地的环境条件。因枝修剪，随树做形。主从分明，平衡树势。</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修剪的时期及方法。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修剪的时期、方法、工具及伤口保护剂。</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修剪中常见的技术问题及注意事项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修剪中常见的技术问题。修剪注意事项。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整形的方式与方法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树形与干形、树形与枝展的关系。整形的方式与方法。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各类观赏树木的整形修剪</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苗木在苗圃期间的整形修剪。苗木在栽植时的整形修剪。各种园林用途树木的整形修剪。</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园林树木的土、肥、水管理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园林树木生长地的土壤条件。</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树木对土壤的要求。园林树木生长地的土壤条件及采用的技术措施。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园林树木生长地的土壤改良及管理。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土壤的改良。土壤的管理。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园林树木的施肥。</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施肥的原则、种类、时期、用量和方法。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园林树木的灌水与排水。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园林树木灌水与排水的原则。树木的灌水、排水。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园林树木各种灾害的防治与树体保护</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自然灾害及其防治。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冻害、抽条、霜害、日灼、风害、涝害和雨害、旱害、雪害与雨凇（雪淞、冰挂）、雷击。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其他危害及其防治。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填方对树木生长的影响。挖方对树木生长的影响。土壤紧实度与地面铺装对树木的影响。煤气与土壤侵入体对树木的影响。污水与化雪盐对树木的影响。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树体的保护和修补。</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树体的保护和修补原则。树干伤口的修补。</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古树、名木的保护与管理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古树、名木的意义与原因。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保护和研究古树、名木的意义。古树衰老的原因。</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古树、名木的复壮与养护管理。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古树、名木的调查、登记、存档备案。古树、名木的复壮与养护管理的技术措施。古树、名木的保护管理与法规。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古树的移栽</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古树生长的特点。古树移栽前的准备与注意事项。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r>
        <w:rPr>
          <w:rFonts w:hint="eastAsia" w:ascii="仿宋_GB2312" w:hAnsi="仿宋_GB2312" w:eastAsia="仿宋_GB2312" w:cs="仿宋_GB2312"/>
          <w:color w:val="000000" w:themeColor="text1"/>
          <w:sz w:val="24"/>
          <w:szCs w:val="24"/>
          <w14:textFill>
            <w14:solidFill>
              <w14:schemeClr w14:val="tx1"/>
            </w14:solidFill>
          </w14:textFill>
        </w:rPr>
        <w:t>专类园中主栽树木的栽培养护</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月季的栽植和养护。</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月季发展简史。产地及对生态环境的要求。形态特征与生物学特性。栽植和养护管理。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梅花的栽植养护。</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生态习性。形态特征与生物学特性。栽植和养护管理。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山茶的栽植和养护。</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生态习性。形态特征与生物学特性。栽植和养护管理。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杜鹃花的栽植养护。</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生态习性。形态特征与生物学特性。栽植和养护管理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桂花的栽植养护。</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生态习性。形态特征与生物学特性。栽植和养护管理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竹子的栽植养护。</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竹子的地理分布。竹子的适生条件。竹子的生物学特性。竹园（林）的建立。竹园（林）养护管理。竹子的引种。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棕榈科植物的栽植养护。</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棕榈科植物的特点。棕榈科植物的园林用途。棕榈科植物的繁殖。棕榈科植物的移栽。棕榈科大树移栽注意的事项。</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7.</w:t>
      </w:r>
      <w:r>
        <w:rPr>
          <w:rFonts w:hint="eastAsia" w:ascii="仿宋_GB2312" w:hAnsi="仿宋_GB2312" w:eastAsia="仿宋_GB2312" w:cs="仿宋_GB2312"/>
          <w:color w:val="000000" w:themeColor="text1"/>
          <w:sz w:val="24"/>
          <w:szCs w:val="24"/>
          <w14:textFill>
            <w14:solidFill>
              <w14:schemeClr w14:val="tx1"/>
            </w14:solidFill>
          </w14:textFill>
        </w:rPr>
        <w:t>园林植物病虫害防治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园林植物病害的基本知识。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园林植物病害的概念、病原、症状、发生及发展、诊断。</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园林植物昆虫基本知识。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昆虫的概念、生物学和分类。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 xml:space="preserve">园林树木病虫害防治的技术措施。  </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植物检疫。园林技术措施。抗性育种。化学防治。物理防治。生物防治。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主要园林树木病害种类简介。</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叶部病害。枝干病害。根部病害。</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主要园林树木害虫及其防治。</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园林树木害虫的鉴定与检索。食叶害虫。枝梢害虫。蛀干害虫。地下害虫。</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常用农药及其使用方法。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杀菌剂。杀虫剂。</w:t>
      </w:r>
    </w:p>
    <w:sectPr>
      <w:footerReference r:id="rId3" w:type="default"/>
      <w:pgSz w:w="11906" w:h="16838"/>
      <w:pgMar w:top="1417" w:right="1474" w:bottom="1417"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0NjJjOTEwMTZhMTdmNDgyMDI5ZWFiODBhNmM0NzQifQ=="/>
  </w:docVars>
  <w:rsids>
    <w:rsidRoot w:val="006F5B6D"/>
    <w:rsid w:val="002F5346"/>
    <w:rsid w:val="003927F4"/>
    <w:rsid w:val="00442744"/>
    <w:rsid w:val="00471C8F"/>
    <w:rsid w:val="00676F28"/>
    <w:rsid w:val="006F5B6D"/>
    <w:rsid w:val="007D4E87"/>
    <w:rsid w:val="00807F30"/>
    <w:rsid w:val="009F22F7"/>
    <w:rsid w:val="00A10DC0"/>
    <w:rsid w:val="00B97158"/>
    <w:rsid w:val="00C20641"/>
    <w:rsid w:val="00CA29D6"/>
    <w:rsid w:val="00D8416E"/>
    <w:rsid w:val="00F75E9B"/>
    <w:rsid w:val="627C5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2337</Words>
  <Characters>2400</Characters>
  <Lines>18</Lines>
  <Paragraphs>5</Paragraphs>
  <TotalTime>87</TotalTime>
  <ScaleCrop>false</ScaleCrop>
  <LinksUpToDate>false</LinksUpToDate>
  <CharactersWithSpaces>2471</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2023-09-13T03:09:00Z</dcterms:created>
  <dc:creator>F Z</dc:creator>
  <cp:lastModifiedBy>Drink</cp:lastModifiedBy>
  <dcterms:modified xsi:type="dcterms:W3CDTF">2023-09-21T03:39:04Z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25A4BFF4840E4CE99C7100B753E69A31</vt:lpwstr>
  </property>
</Properties>
</file>