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32"/>
          <w:szCs w:val="32"/>
        </w:rPr>
      </w:pPr>
      <w:bookmarkStart w:id="0" w:name="_GoBack"/>
      <w:bookmarkEnd w:id="0"/>
      <w:r>
        <w:rPr>
          <w:rFonts w:hint="eastAsia" w:ascii="华文中宋" w:hAnsi="华文中宋" w:eastAsia="华文中宋"/>
          <w:sz w:val="32"/>
          <w:szCs w:val="32"/>
        </w:rPr>
        <w:t>辽宁大学202</w:t>
      </w:r>
      <w:r>
        <w:rPr>
          <w:rFonts w:hint="eastAsia" w:ascii="华文中宋" w:hAnsi="华文中宋" w:eastAsia="华文中宋"/>
          <w:sz w:val="32"/>
          <w:szCs w:val="32"/>
          <w:lang w:val="en-US" w:eastAsia="zh-CN"/>
        </w:rPr>
        <w:t>4</w:t>
      </w:r>
      <w:r>
        <w:rPr>
          <w:rFonts w:hint="eastAsia" w:ascii="华文中宋" w:hAnsi="华文中宋" w:eastAsia="华文中宋"/>
          <w:sz w:val="32"/>
          <w:szCs w:val="32"/>
        </w:rPr>
        <w:t>年招收攻读博士学位研究生(普通招考方式)</w:t>
      </w:r>
    </w:p>
    <w:p>
      <w:pPr>
        <w:jc w:val="center"/>
        <w:rPr>
          <w:rFonts w:ascii="华文中宋" w:hAnsi="华文中宋" w:eastAsia="华文中宋"/>
          <w:sz w:val="32"/>
          <w:szCs w:val="32"/>
        </w:rPr>
      </w:pPr>
      <w:r>
        <w:rPr>
          <w:rFonts w:hint="eastAsia" w:ascii="华文中宋" w:hAnsi="华文中宋" w:eastAsia="华文中宋"/>
          <w:sz w:val="32"/>
          <w:szCs w:val="32"/>
        </w:rPr>
        <w:t>初试科目考试大纲</w:t>
      </w:r>
    </w:p>
    <w:p>
      <w:pPr>
        <w:rPr>
          <w:rFonts w:ascii="仿宋" w:hAnsi="仿宋" w:eastAsia="仿宋"/>
          <w:sz w:val="28"/>
          <w:szCs w:val="28"/>
        </w:rPr>
      </w:pPr>
    </w:p>
    <w:p>
      <w:pPr>
        <w:rPr>
          <w:rFonts w:hint="default" w:ascii="仿宋" w:hAnsi="仿宋" w:eastAsia="仿宋"/>
          <w:sz w:val="28"/>
          <w:szCs w:val="28"/>
          <w:lang w:val="en-US" w:eastAsia="zh-CN"/>
        </w:rPr>
      </w:pPr>
      <w:r>
        <w:rPr>
          <w:rFonts w:hint="eastAsia" w:ascii="仿宋" w:hAnsi="仿宋" w:eastAsia="仿宋"/>
          <w:sz w:val="28"/>
          <w:szCs w:val="28"/>
        </w:rPr>
        <w:t>科目代码：</w:t>
      </w:r>
      <w:r>
        <w:rPr>
          <w:rFonts w:hint="eastAsia" w:ascii="仿宋" w:hAnsi="仿宋" w:eastAsia="仿宋"/>
          <w:sz w:val="28"/>
          <w:szCs w:val="28"/>
          <w:lang w:val="en-US" w:eastAsia="zh-CN"/>
        </w:rPr>
        <w:t>3053</w:t>
      </w:r>
    </w:p>
    <w:p>
      <w:pPr>
        <w:rPr>
          <w:rFonts w:ascii="仿宋" w:hAnsi="仿宋" w:eastAsia="仿宋"/>
          <w:sz w:val="28"/>
          <w:szCs w:val="28"/>
        </w:rPr>
      </w:pPr>
      <w:r>
        <w:rPr>
          <w:rFonts w:hint="eastAsia" w:ascii="仿宋" w:hAnsi="仿宋" w:eastAsia="仿宋"/>
          <w:sz w:val="28"/>
          <w:szCs w:val="28"/>
        </w:rPr>
        <w:t>科目名称：</w:t>
      </w:r>
      <w:r>
        <w:rPr>
          <w:rFonts w:hint="eastAsia" w:ascii="仿宋" w:hAnsi="仿宋" w:eastAsia="仿宋"/>
          <w:sz w:val="28"/>
          <w:szCs w:val="28"/>
          <w:lang w:val="en-US" w:eastAsia="zh-CN"/>
        </w:rPr>
        <w:t>媒介批评</w:t>
      </w:r>
      <w:r>
        <w:rPr>
          <w:rFonts w:ascii="仿宋" w:hAnsi="仿宋" w:eastAsia="仿宋"/>
          <w:sz w:val="28"/>
          <w:szCs w:val="28"/>
        </w:rPr>
        <w:t xml:space="preserve"> </w:t>
      </w:r>
    </w:p>
    <w:p>
      <w:pPr>
        <w:rPr>
          <w:rFonts w:hint="default" w:ascii="仿宋" w:hAnsi="仿宋" w:eastAsia="仿宋"/>
          <w:sz w:val="28"/>
          <w:szCs w:val="28"/>
          <w:lang w:val="en-US" w:eastAsia="zh-CN"/>
        </w:rPr>
      </w:pPr>
      <w:r>
        <w:rPr>
          <w:rFonts w:hint="eastAsia" w:ascii="仿宋" w:hAnsi="仿宋" w:eastAsia="仿宋"/>
          <w:sz w:val="28"/>
          <w:szCs w:val="28"/>
        </w:rPr>
        <w:t>满分：</w:t>
      </w:r>
      <w:r>
        <w:rPr>
          <w:rFonts w:hint="eastAsia" w:ascii="仿宋" w:hAnsi="仿宋" w:eastAsia="仿宋"/>
          <w:sz w:val="28"/>
          <w:szCs w:val="28"/>
          <w:lang w:val="en-US" w:eastAsia="zh-CN"/>
        </w:rPr>
        <w:t>100分</w:t>
      </w:r>
    </w:p>
    <w:p>
      <w:pPr>
        <w:adjustRightInd w:val="0"/>
        <w:snapToGrid w:val="0"/>
        <w:spacing w:line="300" w:lineRule="auto"/>
        <w:ind w:right="-17"/>
        <w:outlineLvl w:val="0"/>
        <w:rPr>
          <w:rFonts w:hint="eastAsia" w:ascii="仿宋_GB2312" w:hAnsi="华文中宋" w:eastAsia="仿宋_GB2312"/>
          <w:b/>
          <w:sz w:val="24"/>
          <w:szCs w:val="24"/>
        </w:rPr>
      </w:pPr>
    </w:p>
    <w:p>
      <w:pPr>
        <w:adjustRightInd w:val="0"/>
        <w:snapToGrid w:val="0"/>
        <w:spacing w:line="300" w:lineRule="auto"/>
        <w:ind w:right="-17"/>
        <w:outlineLvl w:val="0"/>
        <w:rPr>
          <w:rFonts w:ascii="宋体" w:hAnsi="宋体"/>
          <w:b/>
          <w:sz w:val="24"/>
          <w:szCs w:val="24"/>
        </w:rPr>
      </w:pPr>
      <w:r>
        <w:rPr>
          <w:rFonts w:hint="eastAsia" w:ascii="仿宋_GB2312" w:hAnsi="华文中宋" w:eastAsia="仿宋_GB2312"/>
          <w:b/>
          <w:sz w:val="24"/>
          <w:szCs w:val="24"/>
        </w:rPr>
        <w:t>一、考试的总体要求</w:t>
      </w:r>
    </w:p>
    <w:p>
      <w:pPr>
        <w:adjustRightInd w:val="0"/>
        <w:snapToGrid w:val="0"/>
        <w:spacing w:line="300" w:lineRule="auto"/>
        <w:ind w:right="-17" w:firstLine="403"/>
        <w:outlineLvl w:val="0"/>
        <w:rPr>
          <w:rFonts w:ascii="仿宋_GB2312" w:hAnsi="华文中宋" w:eastAsia="仿宋_GB2312"/>
          <w:sz w:val="24"/>
          <w:szCs w:val="24"/>
        </w:rPr>
      </w:pPr>
      <w:r>
        <w:rPr>
          <w:rFonts w:hint="eastAsia" w:ascii="仿宋_GB2312" w:hAnsi="华文中宋" w:eastAsia="仿宋_GB2312"/>
          <w:sz w:val="24"/>
          <w:szCs w:val="24"/>
        </w:rPr>
        <w:t>《媒介批评》考试大纲适用于报考辽宁大学文学传播与媒介文化专业的博士研究生招生考试。</w:t>
      </w:r>
    </w:p>
    <w:p>
      <w:pPr>
        <w:adjustRightInd w:val="0"/>
        <w:snapToGrid w:val="0"/>
        <w:spacing w:line="300" w:lineRule="auto"/>
        <w:ind w:right="-17" w:firstLine="403"/>
        <w:outlineLvl w:val="0"/>
        <w:rPr>
          <w:rFonts w:ascii="仿宋_GB2312" w:hAnsi="华文中宋" w:eastAsia="仿宋_GB2312"/>
          <w:sz w:val="24"/>
          <w:szCs w:val="24"/>
        </w:rPr>
      </w:pPr>
      <w:r>
        <w:rPr>
          <w:rFonts w:hint="eastAsia" w:ascii="仿宋_GB2312" w:hAnsi="华文中宋" w:eastAsia="仿宋_GB2312"/>
          <w:sz w:val="24"/>
          <w:szCs w:val="24"/>
        </w:rPr>
        <w:t>“媒介批评”考试的主要内容包括从中国古代邸报到当代大众传媒的评价活动以及在这段悠悠历史长河中出现的历史人物的媒介批评活动、批评言论和批评思想等知识范畴。要求考生在熟练掌握中外新闻传播事业的历史演化、发展脉络的基础上，从宏观上分析媒介的性质和传播制度，把握官方对媒体的管制和媒体本身的发展规律两条主线，同时从微观层面瞄准传播内容和传播主体，考察重要新闻事件中媒体人物的批评言论和批评思想，多角度认识中国媒介批评的演变过程，从而进一步探讨其背后的社会动因、内在逻辑及发展趋势。考生还应该了解媒介批评领域的热点事件及传媒前沿现象，具有综合运用所学知识分析问题的能力。</w:t>
      </w:r>
    </w:p>
    <w:p>
      <w:pPr>
        <w:adjustRightInd w:val="0"/>
        <w:snapToGrid w:val="0"/>
        <w:spacing w:line="300" w:lineRule="auto"/>
        <w:ind w:right="-17" w:firstLine="403"/>
        <w:outlineLvl w:val="0"/>
        <w:rPr>
          <w:rFonts w:ascii="仿宋_GB2312" w:hAnsi="华文中宋" w:eastAsia="仿宋_GB2312"/>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二、考试的内容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媒介批评理论：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（一）媒介批评的主体、客体、载体和文本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（二）媒介批评的目的、任务、功能和效果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（三）媒介批评的流派及其理论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媒介批评的历史与发展：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（一）从邸报禁令到民国报灾</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1.王朝对报纸的控制</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2.外报的“格物致知”</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3.早期国人办报的报业观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（二）三民主义的宣传方略</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1.孙中山的先知先觉说</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2.于右任为民请命的办报观</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3.章士钊及其退出《民立报》</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4.朱执信痛批报刊谬论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（三）马克思主义的报刊思潮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1.陈独秀的办报立场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2.李大钊的新闻观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3.《新青年》的功绩与社会评价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4.劳工革命家的报刊思想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5.对“赤化”宣传的杀戮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（四）国统区的言论管制与新闻抗争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1.蒋介石的新闻控制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2.宣传要员的文宣管理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3.思想独裁下的重大报案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4.《大公报》的“四不”与夹缝生存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（五）民国知识界的报刊睿见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1.新闻学者对报刊流弊的揭露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2.蔡元培论报刊与新闻学理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3.胡适报刊思想的多次转变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4.鲁迅对媒介时评的剖析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（六）中共党报初期的批评与发展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1.党报职能与性质的确立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2.党报批评的机构与机制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3.党报批评的方式及其发展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（七）新中国媒介转型的思想冲突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1.建立媒介新体制的曲折探索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2.1956年党报的改革创新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3.国家高层领导的新闻思想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4.新闻机构主持者的新闻观念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5.新闻报道的学术争鸣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6.政治运动中的媒介批判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（八）“文化大革命”中的媒介大批判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1.媒介大批判的发动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2.媒介大批判的夺权阴谋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3.媒介批判与反批判斗争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（九）改革开放后媒介批评的新生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1.媒介批评兴起的新环境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2.电影《苦恋》的批判风波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3.舆论监督的批评诉求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4.“媒介商品性”的批评与反批评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5.倡导“新闻专业主义”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（十）台湾媒体与媒介批评的转向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1.台湾报刊传统及其反日立场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2.抗日战争胜利后的台湾媒体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3.报禁时期的台湾媒体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4.报禁解除后媒介议题的转变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（十一）香港的媒介事件与媒介批评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1.香港回归前的媒介风暴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2.媒介事件与媒介批评的母题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sz w:val="28"/>
          <w:szCs w:val="28"/>
        </w:rPr>
      </w:pPr>
      <w:r>
        <w:rPr>
          <w:rFonts w:hint="eastAsia" w:ascii="仿宋" w:hAnsi="仿宋" w:eastAsia="仿宋" w:cs="仿宋"/>
          <w:sz w:val="24"/>
          <w:szCs w:val="24"/>
        </w:rPr>
        <w:t xml:space="preserve">  3.媒介批评的多重力量</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302260"/>
              <wp:effectExtent l="0" t="0" r="3175"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14935" cy="302260"/>
                      </a:xfrm>
                      <a:prstGeom prst="rect">
                        <a:avLst/>
                      </a:prstGeom>
                      <a:noFill/>
                      <a:ln>
                        <a:noFill/>
                      </a:ln>
                    </wps:spPr>
                    <wps:txbx>
                      <w:txbxContent>
                        <w:sdt>
                          <w:sdtPr>
                            <w:id w:val="23461657"/>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23.8pt;width:9.05pt;mso-position-horizontal:right;mso-position-horizontal-relative:margin;mso-wrap-style:none;z-index:251659264;mso-width-relative:page;mso-height-relative:page;" filled="f" stroked="f" coordsize="21600,21600" o:gfxdata="UEsDBAoAAAAAAIdO4kAAAAAAAAAAAAAAAAAEAAAAZHJzL1BLAwQUAAAACACHTuJATsblidEAAAAD&#10;AQAADwAAAGRycy9kb3ducmV2LnhtbE2PwWrDMBBE74X8g9hAb43sUhLjWs4h0EtvTUuht421sUyl&#10;lZEUx/77Kr20l4Vhhpm3zX52VkwU4uBZQbkpQBB3Xg/cK/h4f3moQMSErNF6JgULRdi3q7sGa+2v&#10;/EbTMfUil3CsUYFJaayljJ0hh3HjR+LsnX1wmLIMvdQBr7ncWflYFFvpcOC8YHCkg6Hu+3hxCnbz&#10;p6cx0oG+zlMXzLBU9nVR6n5dFs8gEs3pLww3/IwObWY6+QvrKKyC/Ej6vTevKkGcFDzttiDbRv5n&#10;b38AUEsDBBQAAAAIAIdO4kBZ+UvG+AEAAAEEAAAOAAAAZHJzL2Uyb0RvYy54bWytU8tu2zAQvBfo&#10;PxC815KdNmgFy0Eaw0WB9AEk/QCKoiSiIpdY0pbcr++Sktw0veTQC7Ekl7Mzs8vtzWh6dlLoNdiS&#10;r1c5Z8pKqLVtS/7j8fDmPWc+CFuLHqwq+Vl5frN7/Wo7uEJtoIO+VsgIxPpicCXvQnBFlnnZKSP8&#10;CpyydNkAGhFoi21WoxgI3fTZJs+vswGwdghSeU+n++mSz4j4EkBoGi3VHuTRKBsmVFS9CCTJd9p5&#10;vktsm0bJ8K1pvAqsLzkpDWmlIhRXcc12W1G0KFyn5UxBvITCM01GaEtFL1B7EQQ7ov4HymiJ4KEJ&#10;Kwkmm4QkR0jFOn/mzUMnnEpayGrvLqb7/wcrv56+I9M1TQJnVhhq+KMaA/sII1tHdwbnC0p6cJQW&#10;RjqOmVGpd/cgf3pm4a4TtlW3iDB0StTELr3MnjydcHwEqYYvUFMZcQyQgMYGTQQkMxihU2fOl85E&#10;KjKWXL/9cPWOM0lXV/lmc506l4lieezQh08KDItByZEan8DF6d4HkkGpS0qsZeGg+z41v7d/HVBi&#10;PEnkI9+JeRircTajgvpMMhCmWaKfREEH+Iuzgeao5Ja+DWf9Z0tGxJFbAlyCagmElfSw5IGzKbwL&#10;02geHeq2I9zF6lsy66CTkOjqxGFmSZOR9M1THEfv6T5l/fm5u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OxuWJ0QAAAAMBAAAPAAAAAAAAAAEAIAAAACIAAABkcnMvZG93bnJldi54bWxQSwECFAAU&#10;AAAACACHTuJAWflLxvgBAAABBAAADgAAAAAAAAABACAAAAAgAQAAZHJzL2Uyb0RvYy54bWxQSwUG&#10;AAAAAAYABgBZAQAAigUAAAAA&#10;">
              <v:fill on="f" focussize="0,0"/>
              <v:stroke on="f"/>
              <v:imagedata o:title=""/>
              <o:lock v:ext="edit" aspectratio="f"/>
              <v:textbox inset="0mm,0mm,0mm,0mm" style="mso-fit-shape-to-text:t;">
                <w:txbxContent>
                  <w:sdt>
                    <w:sdtPr>
                      <w:id w:val="23461657"/>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wYTg5OWU1MThjYjYzOGZlMDRiYzY2Y2QyZGMwYWIifQ=="/>
  </w:docVars>
  <w:rsids>
    <w:rsidRoot w:val="00DB4BBB"/>
    <w:rsid w:val="00023171"/>
    <w:rsid w:val="00150125"/>
    <w:rsid w:val="001936DB"/>
    <w:rsid w:val="001B767F"/>
    <w:rsid w:val="00246BB2"/>
    <w:rsid w:val="00263F26"/>
    <w:rsid w:val="00266F4D"/>
    <w:rsid w:val="00296C0B"/>
    <w:rsid w:val="002D0077"/>
    <w:rsid w:val="00386998"/>
    <w:rsid w:val="003A05E4"/>
    <w:rsid w:val="003B20EB"/>
    <w:rsid w:val="00404616"/>
    <w:rsid w:val="00464CBE"/>
    <w:rsid w:val="004B48CF"/>
    <w:rsid w:val="00500138"/>
    <w:rsid w:val="005B717D"/>
    <w:rsid w:val="005C3D7D"/>
    <w:rsid w:val="005D02D2"/>
    <w:rsid w:val="006478A8"/>
    <w:rsid w:val="00680FE7"/>
    <w:rsid w:val="007210EE"/>
    <w:rsid w:val="00761A5F"/>
    <w:rsid w:val="00783254"/>
    <w:rsid w:val="00830A3A"/>
    <w:rsid w:val="008A5F4D"/>
    <w:rsid w:val="008B0629"/>
    <w:rsid w:val="008B65AB"/>
    <w:rsid w:val="0090107B"/>
    <w:rsid w:val="0094563B"/>
    <w:rsid w:val="00997B68"/>
    <w:rsid w:val="009B167F"/>
    <w:rsid w:val="009F527E"/>
    <w:rsid w:val="00A32B6A"/>
    <w:rsid w:val="00A963BA"/>
    <w:rsid w:val="00AB69FB"/>
    <w:rsid w:val="00B3784E"/>
    <w:rsid w:val="00B6039A"/>
    <w:rsid w:val="00B852E5"/>
    <w:rsid w:val="00B91F82"/>
    <w:rsid w:val="00C3161D"/>
    <w:rsid w:val="00DB4BBB"/>
    <w:rsid w:val="00DC4472"/>
    <w:rsid w:val="00DF35CE"/>
    <w:rsid w:val="00EC5E3A"/>
    <w:rsid w:val="00F44869"/>
    <w:rsid w:val="00FD6F42"/>
    <w:rsid w:val="00FE3ADE"/>
    <w:rsid w:val="0A3710E4"/>
    <w:rsid w:val="1C376D7C"/>
    <w:rsid w:val="1DB55626"/>
    <w:rsid w:val="208757D7"/>
    <w:rsid w:val="24516BEF"/>
    <w:rsid w:val="313528AE"/>
    <w:rsid w:val="35FC1BEC"/>
    <w:rsid w:val="36B32C31"/>
    <w:rsid w:val="39B1357E"/>
    <w:rsid w:val="44366C11"/>
    <w:rsid w:val="465515D1"/>
    <w:rsid w:val="49AA6A39"/>
    <w:rsid w:val="51AC0513"/>
    <w:rsid w:val="565F5B54"/>
    <w:rsid w:val="584601B1"/>
    <w:rsid w:val="61994610"/>
    <w:rsid w:val="6F496375"/>
    <w:rsid w:val="777A05E8"/>
    <w:rsid w:val="788C4F8F"/>
    <w:rsid w:val="799D51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semiHidden/>
    <w:qFormat/>
    <w:uiPriority w:val="99"/>
    <w:rPr>
      <w:sz w:val="18"/>
      <w:szCs w:val="18"/>
    </w:rPr>
  </w:style>
  <w:style w:type="character" w:customStyle="1" w:styleId="8">
    <w:name w:val="页脚 字符"/>
    <w:basedOn w:val="6"/>
    <w:link w:val="3"/>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uiPriority w:val="99"/>
    <w:rPr>
      <w:kern w:val="2"/>
      <w:sz w:val="18"/>
      <w:szCs w:val="18"/>
    </w:rPr>
  </w:style>
  <w:style w:type="paragraph" w:customStyle="1" w:styleId="11">
    <w:name w:val="正文 + 仿宋_GB2312"/>
    <w:basedOn w:val="1"/>
    <w:uiPriority w:val="0"/>
    <w:pPr>
      <w:widowControl/>
      <w:shd w:val="clear" w:color="auto" w:fill="FFFFFF"/>
      <w:spacing w:line="360" w:lineRule="atLeast"/>
      <w:ind w:firstLine="480"/>
      <w:jc w:val="left"/>
    </w:pPr>
    <w:rPr>
      <w:rFonts w:ascii="仿宋_GB2312" w:hAnsi="Arial" w:eastAsia="仿宋_GB2312" w:cs="Arial"/>
      <w:color w:val="333333"/>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CAF9D3-0000-42AB-9A06-A1656478BE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1117</Words>
  <Characters>1173</Characters>
  <Lines>1</Lines>
  <Paragraphs>1</Paragraphs>
  <TotalTime>18</TotalTime>
  <ScaleCrop>false</ScaleCrop>
  <LinksUpToDate>false</LinksUpToDate>
  <CharactersWithSpaces>1250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2021-11-29T07:56:00Z</dcterms:created>
  <dc:creator>Microsoft</dc:creator>
  <cp:lastModifiedBy>张津♡</cp:lastModifiedBy>
  <cp:lastPrinted>2023-11-22T02:36:27Z</cp:lastPrinted>
  <dcterms:modified xsi:type="dcterms:W3CDTF">2023-11-22T02:36:56Z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F8D4F5DE74234FF3A222E6BF352E0E4E_13</vt:lpwstr>
  </property>
</Properties>
</file>