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Lines="0" w:line="240" w:lineRule="auto"/>
        <w:ind w:firstLine="0" w:firstLineChars="0"/>
        <w:jc w:val="left"/>
        <w:rPr>
          <w:rFonts w:ascii="Arial" w:hAnsi="黑体" w:eastAsia="黑体"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pacing w:val="-6"/>
          <w:sz w:val="32"/>
          <w:szCs w:val="32"/>
          <w:lang w:eastAsia="zh-CN"/>
          <w14:textFill>
            <w14:solidFill>
              <w14:schemeClr w14:val="tx1"/>
            </w14:solidFill>
          </w14:textFill>
        </w:rPr>
      </w:pPr>
      <w:r>
        <w:rPr>
          <w:rFonts w:hint="eastAsia" w:ascii="黑体" w:hAnsi="黑体" w:eastAsia="黑体"/>
          <w:b/>
          <w:bCs/>
          <w:color w:val="000000" w:themeColor="text1"/>
          <w:spacing w:val="-6"/>
          <w:sz w:val="32"/>
          <w:szCs w:val="32"/>
          <w14:textFill>
            <w14:solidFill>
              <w14:schemeClr w14:val="tx1"/>
            </w14:solidFill>
          </w14:textFill>
        </w:rPr>
        <w:t>全国硕士研究生招生考试</w:t>
      </w:r>
      <w:r>
        <w:rPr>
          <w:rFonts w:hint="eastAsia" w:ascii="黑体" w:hAnsi="黑体" w:eastAsia="黑体"/>
          <w:b/>
          <w:bCs/>
          <w:color w:val="000000" w:themeColor="text1"/>
          <w:spacing w:val="-6"/>
          <w:sz w:val="32"/>
          <w:szCs w:val="32"/>
          <w:lang w:eastAsia="zh-CN"/>
          <w14:textFill>
            <w14:solidFill>
              <w14:schemeClr w14:val="tx1"/>
            </w14:solidFill>
          </w14:textFill>
        </w:rPr>
        <w:t>《</w:t>
      </w:r>
      <w:r>
        <w:rPr>
          <w:rFonts w:hint="eastAsia" w:ascii="黑体" w:hAnsi="黑体" w:eastAsia="黑体"/>
          <w:b/>
          <w:bCs/>
          <w:color w:val="000000" w:themeColor="text1"/>
          <w:spacing w:val="-6"/>
          <w:sz w:val="32"/>
          <w:szCs w:val="32"/>
          <w14:textFill>
            <w14:solidFill>
              <w14:schemeClr w14:val="tx1"/>
            </w14:solidFill>
          </w14:textFill>
        </w:rPr>
        <w:t>兽医基础理论</w:t>
      </w:r>
      <w:r>
        <w:rPr>
          <w:rFonts w:hint="eastAsia" w:ascii="黑体" w:hAnsi="黑体" w:eastAsia="黑体"/>
          <w:b/>
          <w:bCs/>
          <w:color w:val="000000" w:themeColor="text1"/>
          <w:spacing w:val="-6"/>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pacing w:val="-6"/>
          <w:sz w:val="32"/>
          <w:szCs w:val="32"/>
          <w14:textFill>
            <w14:solidFill>
              <w14:schemeClr w14:val="tx1"/>
            </w14:solidFill>
          </w14:textFill>
        </w:rPr>
      </w:pPr>
      <w:r>
        <w:rPr>
          <w:rFonts w:hint="eastAsia" w:ascii="黑体" w:hAnsi="黑体" w:eastAsia="黑体"/>
          <w:b/>
          <w:bCs/>
          <w:color w:val="000000" w:themeColor="text1"/>
          <w:spacing w:val="-6"/>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b/>
          <w:bCs/>
          <w:color w:val="000000" w:themeColor="text1"/>
          <w:spacing w:val="-6"/>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兽医理论考试是为高等院校和科研院所招收硕士研究生而设置的具有选拔性质的全国招生考试科目，其目的是科学、公平、有效地测试考生掌握大学本科阶段动物生理学和兽医病理学理论课的基本知识、基本理论，以及运用生理学和病理学的方法分析和解决问题的能力，评价的标准是高等学校本科毕业生能达到的及格或及格以上水平，以保证被录取者具有基本的专业理论素质，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兽医基础理论考试涵盖动物生理学和兽医病理学的基本知识，要求考生：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1．准确地再认或再现动物生理学和兽医病理学的有关基本概念。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2．正确理解和掌握动物的生理活动及其调节规律以及出现病理条件的一般规律。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3．运用有关动物生理学</w:t>
      </w:r>
      <w:r>
        <w:rPr>
          <w:rFonts w:hint="eastAsia" w:ascii="仿宋_GB2312" w:hAnsi="仿宋_GB2312" w:eastAsia="仿宋_GB2312" w:cs="仿宋_GB2312"/>
          <w:color w:val="000000"/>
          <w:sz w:val="24"/>
          <w:szCs w:val="24"/>
          <w:lang w:val="en-US" w:eastAsia="zh-CN"/>
        </w:rPr>
        <w:t>和</w:t>
      </w:r>
      <w:r>
        <w:rPr>
          <w:rFonts w:hint="eastAsia" w:ascii="仿宋_GB2312" w:hAnsi="仿宋_GB2312" w:eastAsia="仿宋_GB2312" w:cs="仿宋_GB2312"/>
          <w:color w:val="000000"/>
          <w:sz w:val="24"/>
          <w:szCs w:val="24"/>
        </w:rPr>
        <w:t>病理学的原理，解释和论证某些生理和病理现象。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color w:val="000000"/>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color w:val="000000"/>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color w:val="000000"/>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动物生理学50%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兽医病理学50%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color w:val="000000"/>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名词解释30分（10小题，每小题3分）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单项选择题30分（15小题，每小题2分）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填空题20分（10小题，每小题2分）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简答题30分（6小题，每小题5分）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论述题40分（4小题，每小题10分）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一</w:t>
      </w: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动物生理学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w:t>
      </w:r>
      <w:r>
        <w:rPr>
          <w:rFonts w:hint="eastAsia" w:ascii="仿宋_GB2312" w:hAnsi="仿宋_GB2312" w:eastAsia="仿宋_GB2312" w:cs="仿宋_GB2312"/>
          <w:b/>
          <w:color w:val="000000"/>
          <w:sz w:val="24"/>
          <w:szCs w:val="24"/>
        </w:rPr>
        <w:t>绪论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机体生命活动的基本特征。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机体机能的基本调节方式。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 xml:space="preserve">生物膜的结构与物质转运功能。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生物电现象：静息电位及其产生原理；动作电位及其产生机理、传导方式和传导特征。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信号转导机制：受体，化学信使；膜结合受体介导的信号转导机制，胞内受体介导的信号转导机制。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2.</w:t>
      </w:r>
      <w:r>
        <w:rPr>
          <w:rFonts w:hint="eastAsia" w:ascii="仿宋_GB2312" w:hAnsi="仿宋_GB2312" w:eastAsia="仿宋_GB2312" w:cs="仿宋_GB2312"/>
          <w:b/>
          <w:color w:val="000000"/>
          <w:sz w:val="24"/>
          <w:szCs w:val="24"/>
        </w:rPr>
        <w:t>血液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体液和血液：内环境及其内环境的稳态；体液的组成；血液的组成及其功能。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 xml:space="preserve">血浆：化学成分及其功能；理化性质。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血细胞：红细胞的特性、功能、生成与破坏；白细胞的特性、分类、功能；血小板的功能及生理性止血。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血液凝固和纤维蛋白的溶解：血液凝固的概念、本质和基本过程；纤维蛋白溶解的过程。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血型：红细胞凝集的概念；血型及不同的血型系统。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3.</w:t>
      </w:r>
      <w:r>
        <w:rPr>
          <w:rFonts w:hint="eastAsia" w:ascii="仿宋_GB2312" w:hAnsi="仿宋_GB2312" w:eastAsia="仿宋_GB2312" w:cs="仿宋_GB2312"/>
          <w:b/>
          <w:color w:val="000000"/>
          <w:sz w:val="24"/>
          <w:szCs w:val="24"/>
        </w:rPr>
        <w:t>血液循环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概述：血液循环的概念、功能及组成。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心脏的泵血功能：心动周期的概念及组成；心脏泵血过程；泵功能的评价；心音。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心肌的生物电现象和生理特性：心肌细胞的类型；普通心肌细胞的动作电位的产生原理，自律细胞静息电位和动作电位；心肌细胞的生理特性；心电图及其各波的意义。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血管生理：各类血管的特点；血流动力学；动脉血压和动脉脉搏；微循环的组成及其功能；组织液的生成；淋巴回流及其生理意义。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心血管活动的调节：心脏和血管的神经支配，心血管反射；全身性体液因素和局部性体液因素。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呼吸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肺的通气：呼吸器官；呼吸运动与呼吸类型；肺通气的概念，动力与阻力；胸内负压的成因及意义；肺容量与肺容积；无效腔的概念。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气体交换：肺泡与血液的气体交换；影响气体交换的因素。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气体在血液中的运输：O2的运输；CO2的结合和运输。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呼吸运动的神经调节和体液调节：呼吸中枢和化学感受器；体液因素对呼吸运动的调节。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5.</w:t>
      </w:r>
      <w:r>
        <w:rPr>
          <w:rFonts w:hint="eastAsia" w:ascii="仿宋_GB2312" w:hAnsi="仿宋_GB2312" w:eastAsia="仿宋_GB2312" w:cs="仿宋_GB2312"/>
          <w:b/>
          <w:color w:val="000000"/>
          <w:sz w:val="24"/>
          <w:szCs w:val="24"/>
        </w:rPr>
        <w:t>消化系统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概述：消化的概念和方式；消化道平滑肌的特性及神经支配。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单胃消化：胃粘膜的结构，胃液的成分，作用，分泌及其调节；胃的运动及其排空。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复胃消化：瘤胃微生物；瘤胃和网胃的消化；瓣胃和皱胃的消化。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小肠消化：胰液的性质、成分及分泌调节；胆汁的性质、成分及分泌调节；小肠液的性质和成分；小肠中营养物质的消化作用；小肠运动的形式及其调节。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吸收：营养物质吸收的部位、吸收机理。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6.</w:t>
      </w:r>
      <w:r>
        <w:rPr>
          <w:rFonts w:hint="eastAsia" w:ascii="仿宋_GB2312" w:hAnsi="仿宋_GB2312" w:eastAsia="仿宋_GB2312" w:cs="仿宋_GB2312"/>
          <w:b/>
          <w:color w:val="000000"/>
          <w:sz w:val="24"/>
          <w:szCs w:val="24"/>
        </w:rPr>
        <w:t>泌尿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概述：排泄的概念与排泄途径；尿液的组成和理化性质；肾脏的功能。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泌尿系统的解剖：肾脏的结构；肾小球旁器及其功能；肾脏的血液循环及肾血流量的调节。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尿的生成：肾小球的滤过作用和肾小管的重吸收、分泌、排泄作用。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尿生成的调节：肾小球滤过的调节；肾小管活动的调节（抗利尿素、醛固酮和心房钠尿肽的作用）。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7.</w:t>
      </w:r>
      <w:r>
        <w:rPr>
          <w:rFonts w:hint="eastAsia" w:ascii="仿宋_GB2312" w:hAnsi="仿宋_GB2312" w:eastAsia="仿宋_GB2312" w:cs="仿宋_GB2312"/>
          <w:b/>
          <w:color w:val="000000"/>
          <w:sz w:val="24"/>
          <w:szCs w:val="24"/>
        </w:rPr>
        <w:t>能量代谢及体温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能量代谢：能量代谢的概念；能量来源及去向；测定能量代谢的方法；基础代谢与基础代谢率；影响能量代谢的因素。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体温：产热和散热；体温调节。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8.</w:t>
      </w:r>
      <w:r>
        <w:rPr>
          <w:rFonts w:hint="eastAsia" w:ascii="仿宋_GB2312" w:hAnsi="仿宋_GB2312" w:eastAsia="仿宋_GB2312" w:cs="仿宋_GB2312"/>
          <w:b/>
          <w:color w:val="000000"/>
          <w:sz w:val="24"/>
          <w:szCs w:val="24"/>
        </w:rPr>
        <w:t>肌肉和运动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肌肉的类型：平滑肌的特点及其分类；心肌的结构特点；骨骼肌纤维的结构；肌纤维各部分的生理作用；粗肌丝和细肌丝的组成成分及功能；肌小节。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骨骼肌的收缩：横桥循环；神经肌肉的兴奋传递；兴奋和收缩的偶联；骨骼肌的代谢。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骨骼肌收缩的特点：单收缩；等长收缩和等张收缩；刺激强度对骨骼肌收缩的影响；刺激频率对骨骼肌收缩的影响；影响骨骼肌收缩的因素。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9.</w:t>
      </w:r>
      <w:r>
        <w:rPr>
          <w:rFonts w:hint="eastAsia" w:ascii="仿宋_GB2312" w:hAnsi="仿宋_GB2312" w:eastAsia="仿宋_GB2312" w:cs="仿宋_GB2312"/>
          <w:b/>
          <w:color w:val="000000"/>
          <w:sz w:val="24"/>
          <w:szCs w:val="24"/>
        </w:rPr>
        <w:t>神经系统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神经纤维：神经系统的细胞；神经元的结构；神经纤维的结构、功能和分类；神经纤维的兴奋传导。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突触传递：突触的类型和结构；突触的传递机理，兴奋性突触和抑制性突触的传递机理；突触传递的特点；突触传递的调节作用；神经递质。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反射：反射的基本概念；反射的分类；反射活动的基本特征；反射活动的协调。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神经系统的感觉功能：特异性投射系统；非特异性投射系统。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神经系统对躯体运动的调节：肌紧张和牵张反射；高位脑中枢对躯体运动的调节。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神经系统对内脏活动的调节：自主神经系统的基本概念；交感和副交感神经系统；自主神经末梢的兴奋传递。</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10.</w:t>
      </w:r>
      <w:r>
        <w:rPr>
          <w:rFonts w:hint="eastAsia" w:ascii="仿宋_GB2312" w:hAnsi="仿宋_GB2312" w:eastAsia="仿宋_GB2312" w:cs="仿宋_GB2312"/>
          <w:b/>
          <w:color w:val="000000"/>
          <w:sz w:val="24"/>
          <w:szCs w:val="24"/>
        </w:rPr>
        <w:t>内分泌和激素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概述：激素的概念；激素的化学分类。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垂体和下丘脑：腺垂体；神经垂体；下丘脑。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甲状腺：甲状腺素的结构和合成；甲状腺素的作用；降钙素的生理作用。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胰腺激素：胰岛素；胰高血糖素。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肾上腺：肾上腺髓质激素；肾上腺皮质激素。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性腺和性激素：雄激素；雌激素。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调节Ca2+的激素：甲状旁腺素；降钙素；维生素D3。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胸腺：胸腺素。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松果腺：褪黑素。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其他具有内分泌功能的器官：肝脏分、肾脏、胃肠道、心脏等分泌的激素。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11.</w:t>
      </w:r>
      <w:r>
        <w:rPr>
          <w:rFonts w:hint="eastAsia" w:ascii="仿宋_GB2312" w:hAnsi="仿宋_GB2312" w:eastAsia="仿宋_GB2312" w:cs="仿宋_GB2312"/>
          <w:b/>
          <w:color w:val="000000"/>
          <w:sz w:val="24"/>
          <w:szCs w:val="24"/>
        </w:rPr>
        <w:t>生殖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概述：性决定与性分化；性成熟与体成熟。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性腺的功能与调节：睾丸、卵巢。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哺乳动物的生殖活动：性周期、排卵、受精、妊娠与分娩。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二</w:t>
      </w: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兽医病理学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w:t>
      </w:r>
      <w:r>
        <w:rPr>
          <w:rFonts w:hint="eastAsia" w:ascii="仿宋_GB2312" w:hAnsi="仿宋_GB2312" w:eastAsia="仿宋_GB2312" w:cs="仿宋_GB2312"/>
          <w:b/>
          <w:color w:val="000000"/>
          <w:sz w:val="24"/>
          <w:szCs w:val="24"/>
        </w:rPr>
        <w:t>绪论与疾病概论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兽医病理学的任务和内容；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疾病的概念、特征、病因学、发生发展的规律和结局。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2.</w:t>
      </w:r>
      <w:r>
        <w:rPr>
          <w:rFonts w:hint="eastAsia" w:ascii="仿宋_GB2312" w:hAnsi="仿宋_GB2312" w:eastAsia="仿宋_GB2312" w:cs="仿宋_GB2312"/>
          <w:b/>
          <w:color w:val="000000"/>
          <w:sz w:val="24"/>
          <w:szCs w:val="24"/>
        </w:rPr>
        <w:t>血液循环障碍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充血、淤血、出血、血栓形成、栓塞、梗死、弥散性血管内凝血和休克的概念、原因、病理变化、影响与结局。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3.</w:t>
      </w:r>
      <w:r>
        <w:rPr>
          <w:rFonts w:hint="eastAsia" w:ascii="仿宋_GB2312" w:hAnsi="仿宋_GB2312" w:eastAsia="仿宋_GB2312" w:cs="仿宋_GB2312"/>
          <w:b/>
          <w:color w:val="000000"/>
          <w:sz w:val="24"/>
          <w:szCs w:val="24"/>
        </w:rPr>
        <w:t>水盐代谢及酸碱平衡紊乱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水肿的概念、机理、类型、病理变化和影响；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各型脱水的原因、特点及其处理原则；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酸碱中毒各种类型的概念、原因及其影响。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细胞与组织的损伤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萎缩概念、类型和病理变化；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颗粒变性、水泡变性、脂肪变性的概念、发生机制和病理变化；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透明变性、淀粉样变性、粘液样变性的概念和病理变化；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坏死的概念、病理变化、类型、影响和结局；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细胞凋亡的概念与特征。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5.</w:t>
      </w:r>
      <w:r>
        <w:rPr>
          <w:rFonts w:hint="eastAsia" w:ascii="仿宋_GB2312" w:hAnsi="仿宋_GB2312" w:eastAsia="仿宋_GB2312" w:cs="仿宋_GB2312"/>
          <w:b/>
          <w:color w:val="000000"/>
          <w:sz w:val="24"/>
          <w:szCs w:val="24"/>
        </w:rPr>
        <w:t>适应与修复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各型适应反应的概念、特点和病理变化，代偿的概念与类型；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再生的类型和各种组织的再生能力；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肉芽组织的概念、形态和功能；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创伤愈合的过程和类型、骨骼愈合；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病理性产物的改造。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6.</w:t>
      </w:r>
      <w:r>
        <w:rPr>
          <w:rFonts w:hint="eastAsia" w:ascii="仿宋_GB2312" w:hAnsi="仿宋_GB2312" w:eastAsia="仿宋_GB2312" w:cs="仿宋_GB2312"/>
          <w:b/>
          <w:color w:val="000000"/>
          <w:sz w:val="24"/>
          <w:szCs w:val="24"/>
        </w:rPr>
        <w:t>炎症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炎症的概念、炎症介质、基本病理变化、局部症状和全身反应、炎症的类型、结局与生物学意义。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7.</w:t>
      </w:r>
      <w:r>
        <w:rPr>
          <w:rFonts w:hint="eastAsia" w:ascii="仿宋_GB2312" w:hAnsi="仿宋_GB2312" w:eastAsia="仿宋_GB2312" w:cs="仿宋_GB2312"/>
          <w:b/>
          <w:color w:val="000000"/>
          <w:sz w:val="24"/>
          <w:szCs w:val="24"/>
        </w:rPr>
        <w:t>缺氧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缺氧的概念、类型、原因、发生机理及主要特点，对机体的影响。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8.</w:t>
      </w:r>
      <w:r>
        <w:rPr>
          <w:rFonts w:hint="eastAsia" w:ascii="仿宋_GB2312" w:hAnsi="仿宋_GB2312" w:eastAsia="仿宋_GB2312" w:cs="仿宋_GB2312"/>
          <w:b/>
          <w:color w:val="000000"/>
          <w:sz w:val="24"/>
          <w:szCs w:val="24"/>
        </w:rPr>
        <w:t>发热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发热的概念、原因与机理、经过及其特点、意义及影响。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9.</w:t>
      </w:r>
      <w:r>
        <w:rPr>
          <w:rFonts w:hint="eastAsia" w:ascii="仿宋_GB2312" w:hAnsi="仿宋_GB2312" w:eastAsia="仿宋_GB2312" w:cs="仿宋_GB2312"/>
          <w:b/>
          <w:color w:val="000000"/>
          <w:sz w:val="24"/>
          <w:szCs w:val="24"/>
        </w:rPr>
        <w:t>肿瘤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肿瘤的概念、异型性、代谢、生长和转移、良恶性肿瘤的区别、命名与分类。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10.</w:t>
      </w:r>
      <w:r>
        <w:rPr>
          <w:rFonts w:hint="eastAsia" w:ascii="仿宋_GB2312" w:hAnsi="仿宋_GB2312" w:eastAsia="仿宋_GB2312" w:cs="仿宋_GB2312"/>
          <w:b/>
          <w:color w:val="000000"/>
          <w:sz w:val="24"/>
          <w:szCs w:val="24"/>
        </w:rPr>
        <w:t>心血管系统病理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心内膜炎、心肌炎和心包炎的原因、机理、类型、病理变化和对机体的影响；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心功能不全。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11.</w:t>
      </w:r>
      <w:r>
        <w:rPr>
          <w:rFonts w:hint="eastAsia" w:ascii="仿宋_GB2312" w:hAnsi="仿宋_GB2312" w:eastAsia="仿宋_GB2312" w:cs="仿宋_GB2312"/>
          <w:b/>
          <w:color w:val="000000"/>
          <w:sz w:val="24"/>
          <w:szCs w:val="24"/>
        </w:rPr>
        <w:t>造血与免疫系统病理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各型脾炎、淋巴结炎、骨髓炎和法氏囊炎的病理变化。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12.</w:t>
      </w:r>
      <w:r>
        <w:rPr>
          <w:rFonts w:hint="eastAsia" w:ascii="仿宋_GB2312" w:hAnsi="仿宋_GB2312" w:eastAsia="仿宋_GB2312" w:cs="仿宋_GB2312"/>
          <w:b/>
          <w:color w:val="000000"/>
          <w:sz w:val="24"/>
          <w:szCs w:val="24"/>
        </w:rPr>
        <w:t>呼吸系统病理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各型肺炎的概念、原因与机理、病理变化、结局与影响；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肺萎陷和肺气肿的概念、原因、病理变化和对机体的影响；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呼吸功能不全。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13.</w:t>
      </w:r>
      <w:r>
        <w:rPr>
          <w:rFonts w:hint="eastAsia" w:ascii="仿宋_GB2312" w:hAnsi="仿宋_GB2312" w:eastAsia="仿宋_GB2312" w:cs="仿宋_GB2312"/>
          <w:b/>
          <w:color w:val="000000"/>
          <w:sz w:val="24"/>
          <w:szCs w:val="24"/>
        </w:rPr>
        <w:t>消化系统病理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各型胃肠炎的原因、病理变化和对机体的影响；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肝炎的原因、类型和病理变化；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肝硬化的概念、病理变化和对机体的影响；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黄疸和肝功能不全。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14.</w:t>
      </w:r>
      <w:r>
        <w:rPr>
          <w:rFonts w:hint="eastAsia" w:ascii="仿宋_GB2312" w:hAnsi="仿宋_GB2312" w:eastAsia="仿宋_GB2312" w:cs="仿宋_GB2312"/>
          <w:b/>
          <w:color w:val="000000"/>
          <w:sz w:val="24"/>
          <w:szCs w:val="24"/>
        </w:rPr>
        <w:t>泌尿生殖系统病理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肾炎的病因、类型、机理与病理变化</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肾病的概念、原因和病理变化</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肾功能不全的原因、机理和机能代谢变化</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子宫内膜炎、卵巢囊肿、乳腺炎和睾丸炎的发生原因、机理和病理变化。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15.</w:t>
      </w:r>
      <w:r>
        <w:rPr>
          <w:rFonts w:hint="eastAsia" w:ascii="仿宋_GB2312" w:hAnsi="仿宋_GB2312" w:eastAsia="仿宋_GB2312" w:cs="仿宋_GB2312"/>
          <w:b/>
          <w:color w:val="000000"/>
          <w:sz w:val="24"/>
          <w:szCs w:val="24"/>
        </w:rPr>
        <w:t>神经系统病理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神经系统的基本病理变化；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各型脑炎的原因、机理和病理变化特点；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脑软化。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rPr>
      </w:pPr>
    </w:p>
    <w:sectPr>
      <w:headerReference r:id="rId3" w:type="default"/>
      <w:footerReference r:id="rId4" w:type="default"/>
      <w:pgSz w:w="11906" w:h="16838"/>
      <w:pgMar w:top="1418" w:right="1418" w:bottom="1418" w:left="1418"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66FE"/>
    <w:rsid w:val="005A1FFB"/>
    <w:rsid w:val="005B30C1"/>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6025"/>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159"/>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9197F"/>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D2F13"/>
    <w:rsid w:val="00DE2066"/>
    <w:rsid w:val="00DF1A18"/>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35D0991"/>
    <w:rsid w:val="1FAC3198"/>
    <w:rsid w:val="273F7D71"/>
    <w:rsid w:val="2BD95392"/>
    <w:rsid w:val="38FA1910"/>
    <w:rsid w:val="4AB513FA"/>
    <w:rsid w:val="6B7970ED"/>
    <w:rsid w:val="757D08B2"/>
    <w:rsid w:val="782D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字符"/>
    <w:link w:val="2"/>
    <w:qFormat/>
    <w:uiPriority w:val="99"/>
    <w:rPr>
      <w:rFonts w:hAnsi="宋体"/>
      <w:kern w:val="2"/>
      <w:sz w:val="26"/>
      <w:szCs w:val="32"/>
    </w:rPr>
  </w:style>
  <w:style w:type="paragraph" w:customStyle="1" w:styleId="16">
    <w:name w:val="列表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5</Pages>
  <Words>3222</Words>
  <Characters>3271</Characters>
  <Lines>29</Lines>
  <Paragraphs>8</Paragraphs>
  <TotalTime>31</TotalTime>
  <ScaleCrop>false</ScaleCrop>
  <LinksUpToDate>false</LinksUpToDate>
  <CharactersWithSpaces>3293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2023-09-19T10:39:00Z</dcterms:created>
  <dc:creator>李丽兰</dc:creator>
  <cp:lastModifiedBy>Y.</cp:lastModifiedBy>
  <cp:lastPrinted>2018-07-16T02:14:00Z</cp:lastPrinted>
  <dcterms:modified xsi:type="dcterms:W3CDTF">2023-09-20T15:18:02Z</dcterms:modified>
  <dc:title>关于编制2002年硕士研究生招生专业目录的通知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80C709BA26894E0789591DDD2577E87F_13</vt:lpwstr>
  </property>
</Properties>
</file>