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olor w:val="000000" w:themeColor="text1"/>
          <w:sz w:val="36"/>
          <w:szCs w:val="36"/>
          <w:lang w:eastAsia="zh-CN"/>
          <w14:textFill>
            <w14:solidFill>
              <w14:schemeClr w14:val="tx1"/>
            </w14:solidFill>
          </w14:textFill>
        </w:rPr>
      </w:pPr>
      <w:bookmarkStart w:id="0" w:name="_GoBack"/>
      <w:bookmarkEnd w:id="0"/>
      <w:r>
        <w:rPr>
          <w:rFonts w:hint="eastAsia" w:ascii="黑体" w:hAnsi="黑体" w:eastAsia="黑体"/>
          <w:color w:val="000000" w:themeColor="text1"/>
          <w:sz w:val="36"/>
          <w:szCs w:val="36"/>
          <w14:textFill>
            <w14:solidFill>
              <w14:schemeClr w14:val="tx1"/>
            </w14:solidFill>
          </w14:textFill>
        </w:rPr>
        <w:t>2024年全国硕士研究生招生考试</w:t>
      </w:r>
      <w:r>
        <w:rPr>
          <w:rFonts w:hint="eastAsia" w:ascii="黑体" w:hAnsi="黑体" w:eastAsia="黑体"/>
          <w:color w:val="000000" w:themeColor="text1"/>
          <w:sz w:val="36"/>
          <w:szCs w:val="36"/>
          <w:lang w:eastAsia="zh-CN"/>
          <w14:textFill>
            <w14:solidFill>
              <w14:schemeClr w14:val="tx1"/>
            </w14:solidFill>
          </w14:textFill>
        </w:rPr>
        <w:t>《</w:t>
      </w:r>
      <w:r>
        <w:rPr>
          <w:rFonts w:hint="eastAsia" w:ascii="黑体" w:hAnsi="黑体" w:eastAsia="黑体"/>
          <w:color w:val="000000" w:themeColor="text1"/>
          <w:sz w:val="36"/>
          <w:szCs w:val="36"/>
          <w14:textFill>
            <w14:solidFill>
              <w14:schemeClr w14:val="tx1"/>
            </w14:solidFill>
          </w14:textFill>
        </w:rPr>
        <w:t>食品分析与检验技术</w:t>
      </w:r>
      <w:r>
        <w:rPr>
          <w:rFonts w:hint="eastAsia" w:ascii="黑体" w:hAnsi="黑体" w:eastAsia="黑体"/>
          <w:color w:val="000000" w:themeColor="text1"/>
          <w:sz w:val="36"/>
          <w:szCs w:val="36"/>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color w:val="000000" w:themeColor="text1"/>
          <w14:textFill>
            <w14:solidFill>
              <w14:schemeClr w14:val="tx1"/>
            </w14:solidFill>
          </w14:textFill>
        </w:rPr>
      </w:pPr>
      <w:r>
        <w:rPr>
          <w:rFonts w:hint="eastAsia" w:ascii="黑体" w:hAnsi="黑体" w:eastAsia="黑体"/>
          <w:color w:val="000000" w:themeColor="text1"/>
          <w:sz w:val="36"/>
          <w:szCs w:val="36"/>
          <w14:textFill>
            <w14:solidFill>
              <w14:schemeClr w14:val="tx1"/>
            </w14:solidFill>
          </w14:textFill>
        </w:rPr>
        <w:t>考试大纲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黑体" w:hAnsi="黑体" w:eastAsia="黑体"/>
          <w:color w:val="000000" w:themeColor="text1"/>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一、</w:t>
      </w:r>
      <w:r>
        <w:rPr>
          <w:rFonts w:hint="eastAsia" w:ascii="黑体" w:hAnsi="黑体" w:eastAsia="黑体" w:cs="黑体"/>
          <w:color w:val="000000" w:themeColor="text1"/>
          <w:sz w:val="28"/>
          <w:szCs w:val="28"/>
          <w14:textFill>
            <w14:solidFill>
              <w14:schemeClr w14:val="tx1"/>
            </w14:solidFill>
          </w14:textFill>
        </w:rPr>
        <w:t>考试性质</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食品分析与检验技术是《农业知识综合三》中考查的主干课程。《农业知识综合三》侧重于农业工程综合知识的考查，考试内容包括食品卫生学、食品安全管理与法规、食品分析与检验技术等学科。《农业知识综合三》食品分析与检验技术部分考查目的是科学、公平、有效地测试考生掌握大学本科阶段食品分析与检验技术课的基本知识、基本理论，以及运用食品分析与检验技术方法分析和解决问题的能力，要求考生比较系统地理解和掌握本领域基本概念、基础理论和基本方法，能够运用基本原理和方法分析、判断和解决有关实际问题。食品分析与检验技术部分评价的标准是高等学校本科毕业生能达到的及格或及格以上水平，以保证被录取者具有基本的食品分析与检验技术，并有利于各高等院校和科研院所在专业上择优选拔。</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二</w:t>
      </w:r>
      <w:r>
        <w:rPr>
          <w:rFonts w:hint="eastAsia" w:ascii="黑体" w:hAnsi="黑体" w:eastAsia="黑体" w:cs="黑体"/>
          <w:b w:val="0"/>
          <w:bCs w:val="0"/>
          <w:color w:val="000000" w:themeColor="text1"/>
          <w:sz w:val="28"/>
          <w:szCs w:val="28"/>
          <w:lang w:val="en-US" w:eastAsia="zh-CN"/>
          <w14:textFill>
            <w14:solidFill>
              <w14:schemeClr w14:val="tx1"/>
            </w14:solidFill>
          </w14:textFill>
        </w:rPr>
        <w:t>、考查目标</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color w:val="000000" w:themeColor="text1"/>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本课程要求考生掌握食品分析的基础理论和知识，并能与食品分析实验操作技术密切联系，了解食品的基本成分、变化规律及相关分析技术标准，同时对食品分析新技术有一定的了解。</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lang w:val="en-US" w:eastAsia="zh-CN"/>
          <w14:textFill>
            <w14:solidFill>
              <w14:schemeClr w14:val="tx1"/>
            </w14:solidFill>
          </w14:textFill>
        </w:rPr>
        <w:t>三、</w:t>
      </w:r>
      <w:r>
        <w:rPr>
          <w:rFonts w:hint="eastAsia" w:ascii="黑体" w:hAnsi="黑体" w:eastAsia="黑体"/>
          <w:color w:val="000000" w:themeColor="text1"/>
          <w:sz w:val="28"/>
          <w:szCs w:val="28"/>
          <w14:textFill>
            <w14:solidFill>
              <w14:schemeClr w14:val="tx1"/>
            </w14:solidFill>
          </w14:textFill>
        </w:rPr>
        <w:t>参考书目</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《食品分析》，大连轻工业学院等编，中国轻工出版社，2008年出版。</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olor w:val="000000" w:themeColor="text1"/>
          <w:sz w:val="28"/>
          <w:szCs w:val="28"/>
          <w:lang w:val="en-US" w:eastAsia="zh-CN"/>
          <w14:textFill>
            <w14:solidFill>
              <w14:schemeClr w14:val="tx1"/>
            </w14:solidFill>
          </w14:textFill>
        </w:rPr>
      </w:pPr>
      <w:r>
        <w:rPr>
          <w:rFonts w:hint="eastAsia" w:ascii="黑体" w:hAnsi="黑体" w:eastAsia="黑体"/>
          <w:color w:val="000000" w:themeColor="text1"/>
          <w:sz w:val="28"/>
          <w:szCs w:val="28"/>
          <w:lang w:val="en-US" w:eastAsia="zh-CN"/>
          <w14:textFill>
            <w14:solidFill>
              <w14:schemeClr w14:val="tx1"/>
            </w14:solidFill>
          </w14:textFill>
        </w:rPr>
        <w:t>四、考试形式和试卷结构</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w:t>
      </w:r>
      <w:r>
        <w:rPr>
          <w:rFonts w:hint="eastAsia" w:ascii="仿宋_GB2312" w:hAnsi="仿宋_GB2312" w:eastAsia="仿宋_GB2312" w:cs="仿宋_GB2312"/>
          <w:b/>
          <w:color w:val="000000" w:themeColor="text1"/>
          <w:sz w:val="24"/>
          <w:szCs w:val="24"/>
          <w:lang w:val="en-US" w:eastAsia="zh-CN"/>
          <w14:textFill>
            <w14:solidFill>
              <w14:schemeClr w14:val="tx1"/>
            </w14:solidFill>
          </w14:textFill>
        </w:rPr>
        <w:t>一）</w:t>
      </w:r>
      <w:r>
        <w:rPr>
          <w:rFonts w:hint="eastAsia" w:ascii="仿宋_GB2312" w:hAnsi="仿宋_GB2312" w:eastAsia="仿宋_GB2312" w:cs="仿宋_GB2312"/>
          <w:b/>
          <w:color w:val="000000" w:themeColor="text1"/>
          <w:sz w:val="24"/>
          <w:szCs w:val="24"/>
          <w14:textFill>
            <w14:solidFill>
              <w14:schemeClr w14:val="tx1"/>
            </w14:solidFill>
          </w14:textFill>
        </w:rPr>
        <w:t>试卷满分及考试时间</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本部分试卷满分为50分，考试时间为60分钟。</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381" w:firstLineChars="158"/>
        <w:textAlignment w:val="auto"/>
        <w:rPr>
          <w:rFonts w:ascii="华文中宋" w:hAnsi="华文中宋" w:eastAsia="华文中宋"/>
          <w:b/>
          <w:color w:val="000000" w:themeColor="text1"/>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w:t>
      </w:r>
      <w:r>
        <w:rPr>
          <w:rFonts w:hint="eastAsia" w:ascii="仿宋_GB2312" w:hAnsi="仿宋_GB2312" w:eastAsia="仿宋_GB2312" w:cs="仿宋_GB2312"/>
          <w:b/>
          <w:color w:val="000000" w:themeColor="text1"/>
          <w:sz w:val="24"/>
          <w:szCs w:val="24"/>
          <w:lang w:val="en-US" w:eastAsia="zh-CN"/>
          <w14:textFill>
            <w14:solidFill>
              <w14:schemeClr w14:val="tx1"/>
            </w14:solidFill>
          </w14:textFill>
        </w:rPr>
        <w:t>二）</w:t>
      </w:r>
      <w:r>
        <w:rPr>
          <w:rFonts w:hint="eastAsia" w:ascii="仿宋_GB2312" w:hAnsi="仿宋_GB2312" w:eastAsia="仿宋_GB2312" w:cs="仿宋_GB2312"/>
          <w:b/>
          <w:color w:val="000000" w:themeColor="text1"/>
          <w:sz w:val="24"/>
          <w:szCs w:val="24"/>
          <w14:textFill>
            <w14:solidFill>
              <w14:schemeClr w14:val="tx1"/>
            </w14:solidFill>
          </w14:textFill>
        </w:rPr>
        <w:t>答题方式</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答题方式为闭卷、笔试。</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381" w:firstLineChars="158"/>
        <w:textAlignment w:val="auto"/>
        <w:rPr>
          <w:rFonts w:ascii="华文中宋" w:hAnsi="华文中宋" w:eastAsia="华文中宋"/>
          <w:b/>
          <w:color w:val="000000" w:themeColor="text1"/>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w:t>
      </w:r>
      <w:r>
        <w:rPr>
          <w:rFonts w:hint="eastAsia" w:ascii="仿宋_GB2312" w:hAnsi="仿宋_GB2312" w:eastAsia="仿宋_GB2312" w:cs="仿宋_GB2312"/>
          <w:b/>
          <w:color w:val="000000" w:themeColor="text1"/>
          <w:sz w:val="24"/>
          <w:szCs w:val="24"/>
          <w:lang w:val="en-US" w:eastAsia="zh-CN"/>
          <w14:textFill>
            <w14:solidFill>
              <w14:schemeClr w14:val="tx1"/>
            </w14:solidFill>
          </w14:textFill>
        </w:rPr>
        <w:t>三）</w:t>
      </w:r>
      <w:r>
        <w:rPr>
          <w:rFonts w:hint="eastAsia" w:ascii="仿宋_GB2312" w:hAnsi="仿宋_GB2312" w:eastAsia="仿宋_GB2312" w:cs="仿宋_GB2312"/>
          <w:b/>
          <w:color w:val="000000" w:themeColor="text1"/>
          <w:sz w:val="24"/>
          <w:szCs w:val="24"/>
          <w14:textFill>
            <w14:solidFill>
              <w14:schemeClr w14:val="tx1"/>
            </w14:solidFill>
          </w14:textFill>
        </w:rPr>
        <w:t>试卷内容结构</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食品分析基本概念约20%</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食品分析方法基本原理约40%</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食品分析操作要点、注意事项等约40%</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381" w:firstLineChars="158"/>
        <w:textAlignment w:val="auto"/>
        <w:rPr>
          <w:rFonts w:hint="eastAsia"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w:t>
      </w:r>
      <w:r>
        <w:rPr>
          <w:rFonts w:hint="eastAsia" w:ascii="仿宋_GB2312" w:hAnsi="仿宋_GB2312" w:eastAsia="仿宋_GB2312" w:cs="仿宋_GB2312"/>
          <w:b/>
          <w:color w:val="000000" w:themeColor="text1"/>
          <w:sz w:val="24"/>
          <w:szCs w:val="24"/>
          <w:lang w:val="en-US" w:eastAsia="zh-CN"/>
          <w14:textFill>
            <w14:solidFill>
              <w14:schemeClr w14:val="tx1"/>
            </w14:solidFill>
          </w14:textFill>
        </w:rPr>
        <w:t>四）</w:t>
      </w:r>
      <w:r>
        <w:rPr>
          <w:rFonts w:hint="eastAsia" w:ascii="仿宋_GB2312" w:hAnsi="仿宋_GB2312" w:eastAsia="仿宋_GB2312" w:cs="仿宋_GB2312"/>
          <w:b/>
          <w:color w:val="000000" w:themeColor="text1"/>
          <w:sz w:val="24"/>
          <w:szCs w:val="24"/>
          <w14:textFill>
            <w14:solidFill>
              <w14:schemeClr w14:val="tx1"/>
            </w14:solidFill>
          </w14:textFill>
        </w:rPr>
        <w:t>试卷题型结构</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1.名词解释，一般5小题，每小题2分，共10分。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2.问答题，一般4小题，每小题10分，共40分。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olor w:val="000000" w:themeColor="text1"/>
          <w:sz w:val="28"/>
          <w:szCs w:val="28"/>
          <w:lang w:val="en-US" w:eastAsia="zh-CN"/>
          <w14:textFill>
            <w14:solidFill>
              <w14:schemeClr w14:val="tx1"/>
            </w14:solidFill>
          </w14:textFill>
        </w:rPr>
      </w:pPr>
      <w:r>
        <w:rPr>
          <w:rFonts w:hint="eastAsia" w:ascii="黑体" w:hAnsi="黑体" w:eastAsia="黑体"/>
          <w:color w:val="000000" w:themeColor="text1"/>
          <w:sz w:val="28"/>
          <w:szCs w:val="28"/>
          <w:lang w:val="en-US" w:eastAsia="zh-CN"/>
          <w14:textFill>
            <w14:solidFill>
              <w14:schemeClr w14:val="tx1"/>
            </w14:solidFill>
          </w14:textFill>
        </w:rPr>
        <w:t>五、考查内容</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1.掌握食品检验的性质、任务和作用。</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2.了解食品检验的内容和主要方法。</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3.掌握食品样品的采集的定义、原则、准备以及样品分类和不同状态食品的抽样方法。</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4.理解样品预处理的目的，掌握样品预处理的主要方法：溶剂提取法、层析分离法、化学分离法、有机物破坏法的原理、方法及应用特点。了解样品的保存方法。</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5．掌握水分的主要测定方法，不同方法的适用范围及操作注意事项，及水分测定方法的实际应用。</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6．掌握总灰分的测定原理、样品预处理、灰化方法、加速灰化的方法，掌握灰分测定的计算。</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7.掌握食品酸度的概念，理解酸度测定的意义，掌握总酸度的测定原理、操作方法、结果计算以及适用范围，理解pH、挥发酸的测定，了解有机酸的分离与定量。</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8.理解脂类的分类、性质、提取剂的选择和预处理，掌握索氏提取法和巴布科克法，理解酸水解法和其他脂类的测定方法，了解食用油脂理化特性指标的概念及测定。</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9.了解糖类物质的分类和性质，掌握可溶性糖类的提取、分离、除干扰和澄清，掌握用直接滴定法测定还原性糖类，理解其他糖类的测定方法。</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10.掌握酸水解法和酶水解法测定淀粉的原理及方法。</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11.了解蛋白质的分类、性质，了解蛋白质和氨基酸的定性方法，掌握凯氏定氮法测定蛋白质和甲醛滴定法。</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12.维生素的分析与检验：掌握脂溶性维生素A的高效液相色谱法和三氯化锑比色法的测定原理和方法；掌握水溶性维生素硫胺素、核黄素荧光法测定的原理及操作要点；掌握抗坏血酸2,6-二氯靛酚滴定法、比色法的测定原理及方法、注意事项及适用范围。</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13.了解食品添加剂的种类，理解亚硫酸盐、防腐剂、甜味剂和抗氧化剂的主要测定方法，掌握发色剂硝酸盐和亚硝酸盐的测定原理、结果计算和注意事项。</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14.掌握砷的测定原理、方法、结果计算以及注意事项。</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15.掌握分析方法的质量评价参数；掌握准确度的评价方法和提高分析准确度的措施；掌握检出限和线性范围的含义和要求。</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p>
    <w:sectPr>
      <w:footerReference r:id="rId3" w:type="default"/>
      <w:pgSz w:w="11906" w:h="16838"/>
      <w:pgMar w:top="1418" w:right="1474" w:bottom="1417" w:left="1474" w:header="851" w:footer="992" w:gutter="0"/>
      <w:pgNumType w:fmt="decimal" w:start="1"/>
      <w:cols w:space="425" w:num="1"/>
      <w:docGrid w:linePitch="323"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5"/>
  <w:drawingGridHorizontalSpacing w:val="96"/>
  <w:drawingGridVerticalSpacing w:val="323"/>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0NjJjOTEwMTZhMTdmNDgyMDI5ZWFiODBhNmM0NzQifQ=="/>
  </w:docVars>
  <w:rsids>
    <w:rsidRoot w:val="00F73A15"/>
    <w:rsid w:val="00001791"/>
    <w:rsid w:val="00002A5C"/>
    <w:rsid w:val="00006F1E"/>
    <w:rsid w:val="000142B9"/>
    <w:rsid w:val="00021372"/>
    <w:rsid w:val="00022A0F"/>
    <w:rsid w:val="0004471B"/>
    <w:rsid w:val="00053B9C"/>
    <w:rsid w:val="00057C79"/>
    <w:rsid w:val="000616DC"/>
    <w:rsid w:val="00063661"/>
    <w:rsid w:val="00075DD8"/>
    <w:rsid w:val="00081A92"/>
    <w:rsid w:val="000927EA"/>
    <w:rsid w:val="00093F5E"/>
    <w:rsid w:val="00094349"/>
    <w:rsid w:val="00097386"/>
    <w:rsid w:val="000A3F4C"/>
    <w:rsid w:val="000A585B"/>
    <w:rsid w:val="000A70D5"/>
    <w:rsid w:val="000B402B"/>
    <w:rsid w:val="000B6868"/>
    <w:rsid w:val="000C25B2"/>
    <w:rsid w:val="000C3E02"/>
    <w:rsid w:val="000C473D"/>
    <w:rsid w:val="000C7075"/>
    <w:rsid w:val="000D2C06"/>
    <w:rsid w:val="000D34D7"/>
    <w:rsid w:val="000D3E06"/>
    <w:rsid w:val="000D3F91"/>
    <w:rsid w:val="000D6D60"/>
    <w:rsid w:val="000E35FD"/>
    <w:rsid w:val="001010CD"/>
    <w:rsid w:val="001055C1"/>
    <w:rsid w:val="001172ED"/>
    <w:rsid w:val="001423CE"/>
    <w:rsid w:val="001467C2"/>
    <w:rsid w:val="00147B67"/>
    <w:rsid w:val="0015224A"/>
    <w:rsid w:val="00153D62"/>
    <w:rsid w:val="001548B6"/>
    <w:rsid w:val="00155CF3"/>
    <w:rsid w:val="0016247E"/>
    <w:rsid w:val="001649DA"/>
    <w:rsid w:val="0017335F"/>
    <w:rsid w:val="00182826"/>
    <w:rsid w:val="0018386E"/>
    <w:rsid w:val="00187CF5"/>
    <w:rsid w:val="001962B0"/>
    <w:rsid w:val="00196325"/>
    <w:rsid w:val="00196F51"/>
    <w:rsid w:val="001A673C"/>
    <w:rsid w:val="001A7371"/>
    <w:rsid w:val="001B3E6A"/>
    <w:rsid w:val="001D3B16"/>
    <w:rsid w:val="001F4FDC"/>
    <w:rsid w:val="001F5AB5"/>
    <w:rsid w:val="001F5C2A"/>
    <w:rsid w:val="001F7628"/>
    <w:rsid w:val="0020584A"/>
    <w:rsid w:val="002101AE"/>
    <w:rsid w:val="00213B50"/>
    <w:rsid w:val="00215CD8"/>
    <w:rsid w:val="00226584"/>
    <w:rsid w:val="00232D9C"/>
    <w:rsid w:val="00233EE4"/>
    <w:rsid w:val="002400CF"/>
    <w:rsid w:val="002407BA"/>
    <w:rsid w:val="00245727"/>
    <w:rsid w:val="00247047"/>
    <w:rsid w:val="00253B39"/>
    <w:rsid w:val="00254CB9"/>
    <w:rsid w:val="00263004"/>
    <w:rsid w:val="00263DF5"/>
    <w:rsid w:val="00264088"/>
    <w:rsid w:val="002712E6"/>
    <w:rsid w:val="002857D8"/>
    <w:rsid w:val="002863E2"/>
    <w:rsid w:val="002877EE"/>
    <w:rsid w:val="002A4159"/>
    <w:rsid w:val="002B1581"/>
    <w:rsid w:val="002B2D38"/>
    <w:rsid w:val="002B42D5"/>
    <w:rsid w:val="002B580A"/>
    <w:rsid w:val="002B5E6C"/>
    <w:rsid w:val="002B7626"/>
    <w:rsid w:val="002E4EDF"/>
    <w:rsid w:val="002E662C"/>
    <w:rsid w:val="002E68D7"/>
    <w:rsid w:val="00304198"/>
    <w:rsid w:val="00315F45"/>
    <w:rsid w:val="003300CC"/>
    <w:rsid w:val="003444DD"/>
    <w:rsid w:val="00347AA4"/>
    <w:rsid w:val="003537DE"/>
    <w:rsid w:val="00357E3D"/>
    <w:rsid w:val="003601A4"/>
    <w:rsid w:val="0037604E"/>
    <w:rsid w:val="00377C7B"/>
    <w:rsid w:val="0038212D"/>
    <w:rsid w:val="00384FFB"/>
    <w:rsid w:val="00385209"/>
    <w:rsid w:val="00386D48"/>
    <w:rsid w:val="00387757"/>
    <w:rsid w:val="00390EFB"/>
    <w:rsid w:val="00393A3D"/>
    <w:rsid w:val="00395B87"/>
    <w:rsid w:val="003B04F8"/>
    <w:rsid w:val="003B1FB2"/>
    <w:rsid w:val="003B38A3"/>
    <w:rsid w:val="003B702F"/>
    <w:rsid w:val="003C02F2"/>
    <w:rsid w:val="003C4A1C"/>
    <w:rsid w:val="003D0AE7"/>
    <w:rsid w:val="003D47E0"/>
    <w:rsid w:val="003D601A"/>
    <w:rsid w:val="003D70D9"/>
    <w:rsid w:val="003E205D"/>
    <w:rsid w:val="003E34DF"/>
    <w:rsid w:val="003E7398"/>
    <w:rsid w:val="00407CAF"/>
    <w:rsid w:val="00422E10"/>
    <w:rsid w:val="00424AC6"/>
    <w:rsid w:val="00427EE3"/>
    <w:rsid w:val="00431662"/>
    <w:rsid w:val="00433D28"/>
    <w:rsid w:val="00434D46"/>
    <w:rsid w:val="00435381"/>
    <w:rsid w:val="00444531"/>
    <w:rsid w:val="00447252"/>
    <w:rsid w:val="004515C9"/>
    <w:rsid w:val="00452A63"/>
    <w:rsid w:val="004607EC"/>
    <w:rsid w:val="004609D2"/>
    <w:rsid w:val="004638FC"/>
    <w:rsid w:val="0046690D"/>
    <w:rsid w:val="00477345"/>
    <w:rsid w:val="0048594F"/>
    <w:rsid w:val="00485A49"/>
    <w:rsid w:val="004942D7"/>
    <w:rsid w:val="004963E7"/>
    <w:rsid w:val="004B38BC"/>
    <w:rsid w:val="004B5C0D"/>
    <w:rsid w:val="004C3AAA"/>
    <w:rsid w:val="004D60CB"/>
    <w:rsid w:val="004D7604"/>
    <w:rsid w:val="004E2CA0"/>
    <w:rsid w:val="004F0A69"/>
    <w:rsid w:val="004F2D0C"/>
    <w:rsid w:val="00504404"/>
    <w:rsid w:val="0051149E"/>
    <w:rsid w:val="005118F3"/>
    <w:rsid w:val="00514378"/>
    <w:rsid w:val="00516461"/>
    <w:rsid w:val="00522010"/>
    <w:rsid w:val="0052319F"/>
    <w:rsid w:val="00531821"/>
    <w:rsid w:val="005347BE"/>
    <w:rsid w:val="005429D4"/>
    <w:rsid w:val="0054366F"/>
    <w:rsid w:val="005506FB"/>
    <w:rsid w:val="00555BC6"/>
    <w:rsid w:val="00586EC4"/>
    <w:rsid w:val="005875D2"/>
    <w:rsid w:val="00587B52"/>
    <w:rsid w:val="00591027"/>
    <w:rsid w:val="005966FE"/>
    <w:rsid w:val="005A1FFB"/>
    <w:rsid w:val="005C3A72"/>
    <w:rsid w:val="005D0F90"/>
    <w:rsid w:val="005D2493"/>
    <w:rsid w:val="005D3A0C"/>
    <w:rsid w:val="005E1D94"/>
    <w:rsid w:val="005E4A3C"/>
    <w:rsid w:val="005F2B82"/>
    <w:rsid w:val="005F35D5"/>
    <w:rsid w:val="0060054D"/>
    <w:rsid w:val="00607AFF"/>
    <w:rsid w:val="006101CB"/>
    <w:rsid w:val="0061101F"/>
    <w:rsid w:val="00615EAA"/>
    <w:rsid w:val="00616111"/>
    <w:rsid w:val="0061638E"/>
    <w:rsid w:val="00622F14"/>
    <w:rsid w:val="00626B6D"/>
    <w:rsid w:val="00633982"/>
    <w:rsid w:val="00633FDA"/>
    <w:rsid w:val="006416D1"/>
    <w:rsid w:val="006452A4"/>
    <w:rsid w:val="00652FAD"/>
    <w:rsid w:val="00656FDF"/>
    <w:rsid w:val="0066577F"/>
    <w:rsid w:val="00666D6B"/>
    <w:rsid w:val="0067147C"/>
    <w:rsid w:val="006731B9"/>
    <w:rsid w:val="006744AC"/>
    <w:rsid w:val="00682A5E"/>
    <w:rsid w:val="00683794"/>
    <w:rsid w:val="006902AF"/>
    <w:rsid w:val="006957A2"/>
    <w:rsid w:val="006B6B31"/>
    <w:rsid w:val="006C075E"/>
    <w:rsid w:val="006C150E"/>
    <w:rsid w:val="006D16CF"/>
    <w:rsid w:val="006D225F"/>
    <w:rsid w:val="006D73B2"/>
    <w:rsid w:val="006E0DED"/>
    <w:rsid w:val="006E3025"/>
    <w:rsid w:val="006E30F3"/>
    <w:rsid w:val="006F0F30"/>
    <w:rsid w:val="006F33D6"/>
    <w:rsid w:val="006F4976"/>
    <w:rsid w:val="006F7659"/>
    <w:rsid w:val="00710C8D"/>
    <w:rsid w:val="00715B0D"/>
    <w:rsid w:val="00717389"/>
    <w:rsid w:val="00720D86"/>
    <w:rsid w:val="00722768"/>
    <w:rsid w:val="00722883"/>
    <w:rsid w:val="00743B15"/>
    <w:rsid w:val="00744B27"/>
    <w:rsid w:val="007456F0"/>
    <w:rsid w:val="007458C2"/>
    <w:rsid w:val="007458F8"/>
    <w:rsid w:val="00753B2D"/>
    <w:rsid w:val="007558AF"/>
    <w:rsid w:val="00760E7E"/>
    <w:rsid w:val="0076678C"/>
    <w:rsid w:val="0077013C"/>
    <w:rsid w:val="00772EBC"/>
    <w:rsid w:val="00782806"/>
    <w:rsid w:val="0078520F"/>
    <w:rsid w:val="007861F9"/>
    <w:rsid w:val="007875D3"/>
    <w:rsid w:val="007923EC"/>
    <w:rsid w:val="00792DF7"/>
    <w:rsid w:val="00797BCE"/>
    <w:rsid w:val="007B1F4B"/>
    <w:rsid w:val="007B5B1B"/>
    <w:rsid w:val="007B5E20"/>
    <w:rsid w:val="007C15FA"/>
    <w:rsid w:val="007C5D9D"/>
    <w:rsid w:val="007C67C1"/>
    <w:rsid w:val="007E2CF2"/>
    <w:rsid w:val="007F6A41"/>
    <w:rsid w:val="008034E7"/>
    <w:rsid w:val="00810912"/>
    <w:rsid w:val="00810BD6"/>
    <w:rsid w:val="00826E54"/>
    <w:rsid w:val="0083460B"/>
    <w:rsid w:val="008375AE"/>
    <w:rsid w:val="008376DF"/>
    <w:rsid w:val="0084396E"/>
    <w:rsid w:val="00847B8E"/>
    <w:rsid w:val="00850FC0"/>
    <w:rsid w:val="00851026"/>
    <w:rsid w:val="00852944"/>
    <w:rsid w:val="0086178E"/>
    <w:rsid w:val="00862F40"/>
    <w:rsid w:val="00863ACC"/>
    <w:rsid w:val="008656DD"/>
    <w:rsid w:val="00876237"/>
    <w:rsid w:val="00884D4D"/>
    <w:rsid w:val="00887440"/>
    <w:rsid w:val="00890559"/>
    <w:rsid w:val="0089297C"/>
    <w:rsid w:val="0089354A"/>
    <w:rsid w:val="008936E4"/>
    <w:rsid w:val="0089783C"/>
    <w:rsid w:val="008A237D"/>
    <w:rsid w:val="008A4A04"/>
    <w:rsid w:val="008A6ADA"/>
    <w:rsid w:val="008C1DA9"/>
    <w:rsid w:val="008C7F38"/>
    <w:rsid w:val="008C7FFC"/>
    <w:rsid w:val="008D3202"/>
    <w:rsid w:val="008D47A1"/>
    <w:rsid w:val="008D584E"/>
    <w:rsid w:val="008E06F6"/>
    <w:rsid w:val="008E21A3"/>
    <w:rsid w:val="008E4047"/>
    <w:rsid w:val="008E5985"/>
    <w:rsid w:val="008E6CD8"/>
    <w:rsid w:val="008F7632"/>
    <w:rsid w:val="00901C1F"/>
    <w:rsid w:val="0091578D"/>
    <w:rsid w:val="00917E5E"/>
    <w:rsid w:val="00925A85"/>
    <w:rsid w:val="00931669"/>
    <w:rsid w:val="009403B1"/>
    <w:rsid w:val="00941010"/>
    <w:rsid w:val="0094643B"/>
    <w:rsid w:val="00951421"/>
    <w:rsid w:val="009526CD"/>
    <w:rsid w:val="00953363"/>
    <w:rsid w:val="009675A5"/>
    <w:rsid w:val="00970A7C"/>
    <w:rsid w:val="0097437F"/>
    <w:rsid w:val="00976A9C"/>
    <w:rsid w:val="009830F3"/>
    <w:rsid w:val="00984A1F"/>
    <w:rsid w:val="0098605F"/>
    <w:rsid w:val="009952D5"/>
    <w:rsid w:val="00995E03"/>
    <w:rsid w:val="009A0A83"/>
    <w:rsid w:val="009A26C0"/>
    <w:rsid w:val="009C0F1F"/>
    <w:rsid w:val="009C18D7"/>
    <w:rsid w:val="009C45C6"/>
    <w:rsid w:val="009D1B5C"/>
    <w:rsid w:val="009D24F1"/>
    <w:rsid w:val="009D31A4"/>
    <w:rsid w:val="009D60F1"/>
    <w:rsid w:val="009E560D"/>
    <w:rsid w:val="009E6BE9"/>
    <w:rsid w:val="009F2B66"/>
    <w:rsid w:val="009F5367"/>
    <w:rsid w:val="009F5C63"/>
    <w:rsid w:val="00A0191E"/>
    <w:rsid w:val="00A02106"/>
    <w:rsid w:val="00A14B46"/>
    <w:rsid w:val="00A16113"/>
    <w:rsid w:val="00A26661"/>
    <w:rsid w:val="00A27C4B"/>
    <w:rsid w:val="00A31EFF"/>
    <w:rsid w:val="00A32C95"/>
    <w:rsid w:val="00A35264"/>
    <w:rsid w:val="00A3770C"/>
    <w:rsid w:val="00A4021D"/>
    <w:rsid w:val="00A40C9B"/>
    <w:rsid w:val="00A420C4"/>
    <w:rsid w:val="00A42781"/>
    <w:rsid w:val="00A619D9"/>
    <w:rsid w:val="00A64E7E"/>
    <w:rsid w:val="00A67269"/>
    <w:rsid w:val="00A76648"/>
    <w:rsid w:val="00A7687B"/>
    <w:rsid w:val="00A76D6F"/>
    <w:rsid w:val="00A83CB7"/>
    <w:rsid w:val="00A8543B"/>
    <w:rsid w:val="00A9281D"/>
    <w:rsid w:val="00AA7A36"/>
    <w:rsid w:val="00AB682D"/>
    <w:rsid w:val="00AC3AEA"/>
    <w:rsid w:val="00AC6EE3"/>
    <w:rsid w:val="00AD0F3E"/>
    <w:rsid w:val="00AD6852"/>
    <w:rsid w:val="00AE627C"/>
    <w:rsid w:val="00AE64A4"/>
    <w:rsid w:val="00AF1A4D"/>
    <w:rsid w:val="00AF3549"/>
    <w:rsid w:val="00AF7028"/>
    <w:rsid w:val="00B218B9"/>
    <w:rsid w:val="00B352B6"/>
    <w:rsid w:val="00B3585C"/>
    <w:rsid w:val="00B41E39"/>
    <w:rsid w:val="00B47726"/>
    <w:rsid w:val="00B51969"/>
    <w:rsid w:val="00B564FF"/>
    <w:rsid w:val="00B640A2"/>
    <w:rsid w:val="00B73582"/>
    <w:rsid w:val="00B77C82"/>
    <w:rsid w:val="00B8107B"/>
    <w:rsid w:val="00BC0619"/>
    <w:rsid w:val="00BC1DBF"/>
    <w:rsid w:val="00BC3677"/>
    <w:rsid w:val="00BD1725"/>
    <w:rsid w:val="00BD6430"/>
    <w:rsid w:val="00BF3ABB"/>
    <w:rsid w:val="00BF76DF"/>
    <w:rsid w:val="00C00BA2"/>
    <w:rsid w:val="00C0294C"/>
    <w:rsid w:val="00C14E4D"/>
    <w:rsid w:val="00C2754B"/>
    <w:rsid w:val="00C33818"/>
    <w:rsid w:val="00C35D66"/>
    <w:rsid w:val="00C37719"/>
    <w:rsid w:val="00C606DC"/>
    <w:rsid w:val="00C731FB"/>
    <w:rsid w:val="00C73D3D"/>
    <w:rsid w:val="00C74BE9"/>
    <w:rsid w:val="00C85A5C"/>
    <w:rsid w:val="00C916F3"/>
    <w:rsid w:val="00C9349A"/>
    <w:rsid w:val="00C94F58"/>
    <w:rsid w:val="00CA18DC"/>
    <w:rsid w:val="00CB2F8F"/>
    <w:rsid w:val="00CB4349"/>
    <w:rsid w:val="00CB548E"/>
    <w:rsid w:val="00CB69F5"/>
    <w:rsid w:val="00CC1E3B"/>
    <w:rsid w:val="00CC3CD9"/>
    <w:rsid w:val="00CC52C9"/>
    <w:rsid w:val="00CC788A"/>
    <w:rsid w:val="00CD0ACD"/>
    <w:rsid w:val="00CD488E"/>
    <w:rsid w:val="00CE0B79"/>
    <w:rsid w:val="00CE6AC9"/>
    <w:rsid w:val="00CF16DE"/>
    <w:rsid w:val="00D01BCD"/>
    <w:rsid w:val="00D2031A"/>
    <w:rsid w:val="00D23B98"/>
    <w:rsid w:val="00D42592"/>
    <w:rsid w:val="00D501D8"/>
    <w:rsid w:val="00D50F88"/>
    <w:rsid w:val="00D54F9E"/>
    <w:rsid w:val="00D604DE"/>
    <w:rsid w:val="00D640AD"/>
    <w:rsid w:val="00D7373B"/>
    <w:rsid w:val="00D74290"/>
    <w:rsid w:val="00D8154A"/>
    <w:rsid w:val="00DA0716"/>
    <w:rsid w:val="00DB2B3E"/>
    <w:rsid w:val="00DB3E7A"/>
    <w:rsid w:val="00DB5A20"/>
    <w:rsid w:val="00DD2F13"/>
    <w:rsid w:val="00DD51EA"/>
    <w:rsid w:val="00DE2066"/>
    <w:rsid w:val="00DE3A9D"/>
    <w:rsid w:val="00DF72FA"/>
    <w:rsid w:val="00E01DAD"/>
    <w:rsid w:val="00E032FE"/>
    <w:rsid w:val="00E10130"/>
    <w:rsid w:val="00E13C52"/>
    <w:rsid w:val="00E16D06"/>
    <w:rsid w:val="00E26282"/>
    <w:rsid w:val="00E3397F"/>
    <w:rsid w:val="00E37BFB"/>
    <w:rsid w:val="00E40BE9"/>
    <w:rsid w:val="00E40EB6"/>
    <w:rsid w:val="00E4240F"/>
    <w:rsid w:val="00E543C5"/>
    <w:rsid w:val="00E55925"/>
    <w:rsid w:val="00E55F14"/>
    <w:rsid w:val="00E602CC"/>
    <w:rsid w:val="00E61139"/>
    <w:rsid w:val="00E63DC5"/>
    <w:rsid w:val="00E64E87"/>
    <w:rsid w:val="00E65B23"/>
    <w:rsid w:val="00E70F16"/>
    <w:rsid w:val="00E7138A"/>
    <w:rsid w:val="00E74EE5"/>
    <w:rsid w:val="00E83972"/>
    <w:rsid w:val="00E83D2B"/>
    <w:rsid w:val="00E916C8"/>
    <w:rsid w:val="00E93D94"/>
    <w:rsid w:val="00EB022D"/>
    <w:rsid w:val="00EC3C1E"/>
    <w:rsid w:val="00EC4422"/>
    <w:rsid w:val="00EC4D3C"/>
    <w:rsid w:val="00ED0AB8"/>
    <w:rsid w:val="00ED41A7"/>
    <w:rsid w:val="00EE25B4"/>
    <w:rsid w:val="00F0239A"/>
    <w:rsid w:val="00F07511"/>
    <w:rsid w:val="00F104C0"/>
    <w:rsid w:val="00F106BD"/>
    <w:rsid w:val="00F1123C"/>
    <w:rsid w:val="00F21E1F"/>
    <w:rsid w:val="00F22C6A"/>
    <w:rsid w:val="00F23907"/>
    <w:rsid w:val="00F24384"/>
    <w:rsid w:val="00F258DA"/>
    <w:rsid w:val="00F262C1"/>
    <w:rsid w:val="00F4135D"/>
    <w:rsid w:val="00F51555"/>
    <w:rsid w:val="00F53214"/>
    <w:rsid w:val="00F53BDF"/>
    <w:rsid w:val="00F561C6"/>
    <w:rsid w:val="00F636C8"/>
    <w:rsid w:val="00F6587E"/>
    <w:rsid w:val="00F72080"/>
    <w:rsid w:val="00F739CF"/>
    <w:rsid w:val="00F73A15"/>
    <w:rsid w:val="00F76BA4"/>
    <w:rsid w:val="00F9215C"/>
    <w:rsid w:val="00F96704"/>
    <w:rsid w:val="00FA024C"/>
    <w:rsid w:val="00FA14C9"/>
    <w:rsid w:val="00FA18C0"/>
    <w:rsid w:val="00FA7B6C"/>
    <w:rsid w:val="00FB0C6C"/>
    <w:rsid w:val="00FB5D30"/>
    <w:rsid w:val="00FD7559"/>
    <w:rsid w:val="00FE35BD"/>
    <w:rsid w:val="00FF66DE"/>
    <w:rsid w:val="11125387"/>
    <w:rsid w:val="29315198"/>
    <w:rsid w:val="59170B35"/>
    <w:rsid w:val="61CB1145"/>
    <w:rsid w:val="72C44D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3"/>
    <w:unhideWhenUsed/>
    <w:qFormat/>
    <w:uiPriority w:val="99"/>
    <w:pPr>
      <w:spacing w:beforeLines="30" w:line="480" w:lineRule="exact"/>
      <w:ind w:firstLine="520" w:firstLineChars="200"/>
    </w:pPr>
    <w:rPr>
      <w:rFonts w:hAnsi="宋体"/>
      <w:sz w:val="26"/>
      <w:szCs w:val="32"/>
    </w:rPr>
  </w:style>
  <w:style w:type="paragraph" w:styleId="3">
    <w:name w:val="Balloon Text"/>
    <w:basedOn w:val="1"/>
    <w:semiHidden/>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qFormat/>
    <w:uiPriority w:val="0"/>
    <w:rPr>
      <w:color w:val="0000FF"/>
      <w:u w:val="single"/>
    </w:rPr>
  </w:style>
  <w:style w:type="character" w:customStyle="1" w:styleId="10">
    <w:name w:val="页眉 Char"/>
    <w:link w:val="5"/>
    <w:qFormat/>
    <w:uiPriority w:val="0"/>
    <w:rPr>
      <w:kern w:val="2"/>
      <w:sz w:val="18"/>
      <w:szCs w:val="18"/>
    </w:rPr>
  </w:style>
  <w:style w:type="character" w:customStyle="1" w:styleId="11">
    <w:name w:val="页脚 Char"/>
    <w:link w:val="4"/>
    <w:qFormat/>
    <w:uiPriority w:val="0"/>
    <w:rPr>
      <w:kern w:val="2"/>
      <w:sz w:val="18"/>
      <w:szCs w:val="18"/>
    </w:rPr>
  </w:style>
  <w:style w:type="character" w:customStyle="1" w:styleId="12">
    <w:name w:val="apple-converted-space"/>
    <w:basedOn w:val="8"/>
    <w:qFormat/>
    <w:uiPriority w:val="0"/>
  </w:style>
  <w:style w:type="character" w:customStyle="1" w:styleId="13">
    <w:name w:val="正文文本缩进 Char"/>
    <w:link w:val="2"/>
    <w:qFormat/>
    <w:uiPriority w:val="99"/>
    <w:rPr>
      <w:rFonts w:hAnsi="宋体"/>
      <w:kern w:val="2"/>
      <w:sz w:val="26"/>
      <w:szCs w:val="32"/>
    </w:rPr>
  </w:style>
  <w:style w:type="paragraph" w:customStyle="1" w:styleId="14">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paragraph" w:customStyle="1" w:styleId="15">
    <w:name w:val="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湘潭大学研招办</Company>
  <Pages>2</Pages>
  <Words>1408</Words>
  <Characters>1450</Characters>
  <Lines>10</Lines>
  <Paragraphs>3</Paragraphs>
  <TotalTime>5</TotalTime>
  <ScaleCrop>false</ScaleCrop>
  <LinksUpToDate>false</LinksUpToDate>
  <CharactersWithSpaces>1450</CharactersWithSpaces>
  <Application>WPS Office_11.1.0.12608_F1E327BC-269C-435d-A152-05C5408002CA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2023-09-19T01:42:00Z</dcterms:created>
  <dc:creator>李丽兰</dc:creator>
  <cp:lastModifiedBy>Drink</cp:lastModifiedBy>
  <cp:lastPrinted>2018-07-16T02:14:00Z</cp:lastPrinted>
  <dcterms:modified xsi:type="dcterms:W3CDTF">2023-09-20T15:36:44Z</dcterms:modified>
  <dc:title>关于编制2002年硕士研究生招生专业目录的通知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2052-11.1.0.12608</vt:lpwstr>
  </property>
  <property fmtid="{D5CDD505-2E9C-101B-9397-08002B2CF9AE}" pid="3" name="ICV">
    <vt:lpwstr>8DDDB83CBA0546A284BB7316944F1707</vt:lpwstr>
  </property>
</Properties>
</file>