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jc w:val="center"/>
        <w:rPr>
          <w:rFonts w:hint="eastAsia" w:ascii="仿宋_GB2312" w:eastAsia="黑体"/>
          <w:b/>
          <w:color w:val="000000"/>
          <w:sz w:val="24"/>
          <w:szCs w:val="24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20</w:t>
      </w:r>
      <w:r>
        <w:rPr>
          <w:rFonts w:ascii="黑体" w:hAnsi="黑体" w:eastAsia="黑体"/>
          <w:b/>
          <w:bCs/>
          <w:sz w:val="32"/>
          <w:szCs w:val="32"/>
        </w:rPr>
        <w:t>2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b/>
          <w:bCs/>
          <w:sz w:val="32"/>
          <w:szCs w:val="32"/>
        </w:rPr>
        <w:t>年全国硕士研究生招生考试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《</w:t>
      </w:r>
      <w:r>
        <w:rPr>
          <w:rFonts w:hint="eastAsia" w:ascii="黑体" w:hAnsi="黑体" w:eastAsia="黑体"/>
          <w:b/>
          <w:bCs/>
          <w:sz w:val="32"/>
          <w:szCs w:val="32"/>
        </w:rPr>
        <w:t>毛泽东思想和中国特色社会主义理论体系概论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》</w:t>
      </w:r>
      <w:r>
        <w:rPr>
          <w:rFonts w:hint="eastAsia" w:ascii="黑体" w:hAnsi="黑体" w:eastAsia="黑体"/>
          <w:b/>
          <w:bCs/>
          <w:sz w:val="32"/>
          <w:szCs w:val="32"/>
        </w:rPr>
        <w:t>考试大纲</w:t>
      </w:r>
    </w:p>
    <w:p>
      <w:pPr>
        <w:spacing w:line="324" w:lineRule="auto"/>
        <w:ind w:firstLine="480" w:firstLineChars="200"/>
        <w:rPr>
          <w:rFonts w:hint="eastAsia" w:ascii="仿宋_GB2312" w:hAnsi="宋体" w:eastAsia="仿宋_GB2312"/>
          <w:bCs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val="en-US" w:eastAsia="zh-CN"/>
        </w:rPr>
        <w:t>一）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</w:rPr>
        <w:t>马克思主义中国化时代化的历史进程与理论成果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eastAsia="zh-CN"/>
        </w:rPr>
        <w:t>.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马克思主义中国化时代化的提出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eastAsia="zh-CN"/>
        </w:rPr>
        <w:t>.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马克思主义中国化时代化的内涵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eastAsia="zh-CN"/>
        </w:rPr>
        <w:t>.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马克思主义中国化时代化的历史进程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eastAsia="zh-CN"/>
        </w:rPr>
        <w:t>.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马克思主义中国化时代化理论成果及其关系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eastAsia="zh-CN"/>
        </w:rPr>
        <w:t>）毛泽东思想及其历史地位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1.毛泽东思想的形成和发展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毛泽东思想形成发展的历史条件。毛泽东思想形成发展的过程。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毛泽东思想的主要内容和活的灵魂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毛泽东思想的主要内容。毛泽东思想活的灵魂。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3.毛泽东思想的历史地位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马克思主义中国化的第一个重大理论成果。中国革命和建设的科学指南。中国共产党和中国人民宝贵的精神财富。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eastAsia="zh-CN"/>
        </w:rPr>
        <w:t>）新民主主义革命理论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1.新民主主义革命理论形成的依据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近代中国国情和中国革命的时代特征。新民主主义革命理论的实践基础。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2.新民主主义革命的总路线和基本纲领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新民主主义革命的总路线。新民主主义的基本纲领。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3.新民主主义革命的道路和基本经验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新民主主义革命的道路。新民主主义革命的三大法宝。新民主主义革命理论的意义。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eastAsia="zh-CN"/>
        </w:rPr>
        <w:t>）社会主义改造理论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1．从新民主主义到社会主义的转变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新民主主义社会的性质和特点。党在过渡时期的总路线及其理论依据。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2．社会主义改造道路和历史经验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适合中国特点的社会主义改造道路。社会主义改造的历史经验。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3．社会主义制度在中国的确立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社会主义基本制度的确立及其理论依据。确立社会主义基本制度的重大意义。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eastAsia="zh-CN"/>
        </w:rPr>
        <w:t>）社会主义建设道路初步探索的理论成果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1.社会主义建设道路初步探索的重要思想成果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调动一切积极因素为社会主义事业服务的思想。正确认识和处理社会主义社会矛盾的思想。走中国工业化道路的思想。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2.社会主义建设道路初步探索的意义和经验教训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初步探索的意义。初步探索的经验教训。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val="en-US" w:eastAsia="zh-CN"/>
        </w:rPr>
        <w:t>六）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eastAsia="zh-CN"/>
        </w:rPr>
        <w:t>中国特色社会主义理论体系的形成发展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中国特色社会主义理论体系形成发展的社会历史条件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中国特色社会主义理论体系形成发展的国际背景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历史条件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实践基础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中国特色社会主义理论体系形成发展过程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中国特色社会主义理论体系的形成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中国特色社会主义理论体系的跨世纪发展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中国特色社会主义理论体系在新世纪新阶段的新发展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中国特色社会主义理论体系在新时代的新篇章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val="en-US" w:eastAsia="zh-CN"/>
        </w:rPr>
        <w:t>七）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eastAsia="zh-CN"/>
        </w:rPr>
        <w:t>邓小平理论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邓小平理论的形成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1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邓小平理陷的形成条件。邓小平理论的形成过程。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2.邓小平理论的基本问题和主要内容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邓小平理论回答的基本问题。邓小平理论的主要内容。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3.邓小平理论的历史地位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马克思列宁主义、毛泽东思想的继承和发展。中国特色社会主义理论体系的开篇之作。改革开放和社会主义现代化建设的科学指南。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eastAsia="zh-CN"/>
        </w:rPr>
        <w:t>）“三个代表”重要思想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1.“三个代表”重要思想的形成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 xml:space="preserve">   “三个代表”重要思想的形成条件。“三个代表”重要思想的形成过程。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 xml:space="preserve">    2.“三个代表”重要思想的核心观点和主要内容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 xml:space="preserve">   “三个代表”重要思想的核心观点。“三个代表”重要思想的主要内容。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3."三个代表”重要思想的历史地位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 xml:space="preserve">   中国特色甘会主义理论体系的丰富发展。加强和改殴的建设、推进中国特色辻会主义事业的强大理沦武器。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24"/>
          <w:szCs w:val="24"/>
          <w:lang w:eastAsia="zh-CN"/>
        </w:rPr>
        <w:t>）科学发展观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 xml:space="preserve">    1.科学发展观的形成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科学发展观的形成条件。科学发展观的形成过程。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2.科学发展观的科学内涵和主要内容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科学发展观的科学内涵。科学发展观的主要内容。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3.科学发展观的历史地位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 xml:space="preserve">    中国特色社会主义理论体系的接续发展。全面建设小康社会、加快推进社会主义现代化的根本指针。</w:t>
      </w:r>
    </w:p>
    <w:p>
      <w:pP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br w:type="page"/>
      </w:r>
    </w:p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20</w:t>
      </w:r>
      <w:r>
        <w:rPr>
          <w:rFonts w:ascii="黑体" w:hAnsi="黑体" w:eastAsia="黑体"/>
          <w:b/>
          <w:bCs/>
          <w:sz w:val="32"/>
          <w:szCs w:val="32"/>
        </w:rPr>
        <w:t>2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b/>
          <w:bCs/>
          <w:sz w:val="32"/>
          <w:szCs w:val="32"/>
        </w:rPr>
        <w:t>年全国硕士研究生招生考试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《</w:t>
      </w:r>
      <w:r>
        <w:rPr>
          <w:rFonts w:hint="eastAsia" w:ascii="黑体" w:hAnsi="黑体" w:eastAsia="黑体"/>
          <w:b/>
          <w:bCs/>
          <w:sz w:val="32"/>
          <w:szCs w:val="32"/>
        </w:rPr>
        <w:t>习近平新时代中国特色社会主义思想概论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》</w:t>
      </w:r>
      <w:r>
        <w:rPr>
          <w:rFonts w:hint="eastAsia" w:ascii="黑体" w:hAnsi="黑体" w:eastAsia="黑体"/>
          <w:b/>
          <w:bCs/>
          <w:sz w:val="32"/>
          <w:szCs w:val="32"/>
        </w:rPr>
        <w:t>考试大纲</w:t>
      </w:r>
    </w:p>
    <w:p>
      <w:pPr>
        <w:spacing w:line="360" w:lineRule="auto"/>
        <w:rPr>
          <w:rFonts w:hint="eastAsia" w:ascii="宋体" w:hAnsi="宋体" w:eastAsia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导论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1.习近平新时代中国特色社会主义思想创立的时代背景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2.习近平新时代中国特色社会主义思想是“两个结合”的重大成果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3.习近平新时代中国特色社会主义思想是完整的科学体系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4.习近平新时代中国特色社会主义思想的历史地位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5.深刻领悟“两个确立”的决定性意义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6.学好用好习近平新时代中国特色社会主义思想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新时代坚持和发展中国特色社会主义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1.方向决定道路，道路决定命运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中国特色社会主义是历史和人民的选择；中国特色社会主义是社会主义而不是其他什么主义；坚定道路自信、理论自信、制度自信、文化自信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2.中国特色社会主义进入新时代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中国特色社会主义新时代是我国发展新的历史方位；社会主要矛盾变化是关系全局的历史性变化；新时代伟大变革及其里程碑意义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3.新时代坚持和发展中国特色社会主义要一以贯之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全面贯彻党的基本理论、基本路线、基本方略；统筹推进“五位一体”总体布局和协调推进“四个全面”战略布局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以中国式现代化全面推进中华民族伟大复兴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1.中华民族近代以来最伟大的梦想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实现中华民族伟大复兴的中国梦；在中华大地上全面建成小康社会；全面建成社会主义现代化强国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2.中国式现代化式强国建设、民族复兴的唯一正确道路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中国式现代化式中国共产党领导人民长期探索和实践的重大成果；中国式现代化的中国特色；中国式现代化的本质要求；中国式现代化创造了人类文明新形态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3.推进中国式现代化行稳致远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推进中国式现代化需要牢牢把握的重大原则；推进中国式现代化需要正确处理的重大关系；推进中国式现代化必须坚持团结奋斗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坚持党的全面领导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1.中国共产党领导式中国特色社会主义最本质的特征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中国最大的国情就是中国共产党的领导；中国共产党领导式中国特色社会主义制度的最大优势；加强党的全面领导为新时代党和国家事业发展提供了坚持保证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2.坚持党对一切工作的领导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中国共产党是最高政治领导力量；党的领导是全面的、系统的、整体的；维护党中央权威和集中统一领导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3.健全和完善党的领导制度体系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党的领导制度是我国的根本领导制度；健全党中央对重大工作的领导体制；健全党的全面领导制度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坚持以人民为中心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1.江山就是人民，人民就是江山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人民是历史的创造者，是真正的英雄；打江山，守江山，守的是人民的心；人民立场是中国共产党的根本政治立场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2.坚持人民至上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人民对美好生活的向往就是党的奋斗目标；依靠人民创造历史伟业；人民是党的工作的最高裁决者和最终评判者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3.全面落实以人民为中心的发展思想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坚持和贯彻党的群众路线；把为人民造福的事情真正办好办实；推动全体人民共同富裕取得更为明显的实质性进展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（五）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全面深化改革开放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1.改革开放是决定当代中国命运的关键一招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改革开放使我国前进的重要法宝；新时代全面深化改革开放使一场深刻革命；坚持全面深化改革开放的正确方向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2.统筹推进各领域各方面改革开放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坚持全面深化改革总目标；推进国家治理体系和治理能力现代化；全面深化改革开放要坚持正确方法论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3.将改革开放进行到底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改革开放永无止境；坚定不移把全面深化改革引向深入；坚定不移扩大高水平对外开放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（六）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推动高质量发展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1.完整、准确、全面贯彻新发展理念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我国进入新发展阶段；贯彻新发展理念是关系我国发展全局的一场深刻变革；以新发展理念引领高质量发展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2.坚持和完善社会主义基本经济制度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坚持和完善社会主义基本经济制度是实现高质量发展的保障；坚持“两个毫不动摇”；坚持按劳分配为主体，多种分配方式并存；构建高水平社会主义市场经济体制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3.加快构建新发展格局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把握未来发展主动权的战略部署；以国内大循环为主体、国内国际双循环相互促进；大力推动构建新发展格局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4.建设现代化经济体系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建设现代化产业体系；全面推进乡村振兴；促进区域协调发展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（七）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社会主义现代化建设的教育、科技、人才战略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1.全面建设社会主义现代化国家的基础性、战略性支撑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坚持教育发展、科技创新、人才培养一体推进；深入实施科教兴国战略、人才强国战略、创新驱动发展战略；坚持教育优先发展、科技自立自强、人才引领驱动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2.加快建设教育强国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教育是民族振兴、社会进步的基石；实立德树人根本任务；办好人民满意的教育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3.加快建设科技强国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科技强则国家强；打赢关键核心技术攻坚战；增强自主创新能力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4.加快建设人才强国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培养人才是国家和民族长远发展大计；培养造就大批德才兼备的高素质人才；把各方面优秀人才聚集到党和国家设疑中来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（八）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发展全过程人民民主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1.坚定中国特色社会主义政治制度自信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人民民主是社会主义的生命；中国特色社会主义政治制度行得通、有生命力、有效率；坚定不移走中国特色社会主义政治发展道路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2.全过程人民民主是社会主义民主政治的本质属性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全过程人民民主是社会主义民主政治的伟大创造；全过程人民民主是全链条、全方位、全覆盖的民主；全过程人民民主是最广泛、最真实、最管用的民主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3.健全人民当家作主的制度体系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加强人民当家作主制度保障；全面发展协商民主；积极发展基层民主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4.巩固和发展新时代爱国统一战线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统一战线是凝聚人心、汇聚力量的强大法宝；筑牢中华民族共同体意识；加强和促进海内外中华儿女大团结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（九）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全面依法治国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1.坚持中国特色社会主义法治道路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全面依法治国是国家治理得一场深刻革命；全面依法治国得唯一正确道路；统筹处理全面依法治国得重大关系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2.建设中国特色社会主义法治体系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全面推进依法治国得总抓手；坚持依宪治国、依宪执政；更好推进中国特色社会主义法治体系建设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3.加快建设法治中国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法治中国建设的总体目标；法治中国建设的工作布局；建设更高水平的法治中国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（十）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建设社会主义文化强国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1.文化是民族生存和发展的重要力量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文化繁荣兴盛是实现中华民族伟大复兴的必然要求；坚定中国特色社会主义文化自信；坚持中国特色社会主义文化发展道路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2.建设具有强大凝聚力和引领力的社会主义意识形态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坚持马克思主义在意识形态领域指导地位的根本制度；大力加强马克思主义理论建设；积极塑造主流舆论新格局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3.以社会主义核心价值观引领文化建设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广泛践行社会主义核心价值观；弘扬以伟大建党精神为源头的中国共产党人精神谱系；提高全社会文化程度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4.铸就社会主义文化新辉煌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传承发展中华优秀传统文化；繁荣发展文化事业和文化产业；不断提升国家文化软实力和中华文化影响力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（十一）以保障和改善民生为重点加强社会建设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1.让人民生活幸福是“国之大者”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民生是人民幸福之基；人民获得感幸福感安全感更加充实、更有保障、更可持续；坚持在发展中增进民生福祉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2.不断提高人民生活品质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完善分配制度；实施就业优先战略；健全社会保障体系；推进健康中国建设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3.在共建共治共享中推进社会治理现代化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加强和创新社会治理；完善社会治理体系；加强城乡社会治理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（十二）建设社会主义生态文明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1.坚持人与自然和谐共生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生态兴则文明兴；绿水青山就是金山银山；把生态文明建设摆在全局工作的突出位置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2.建设美丽中国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加快形成绿色生产方式和生活方式；坚持山水林田湖草沙一体化保护和系统治理；用最严格制度最严密法治保护生态环境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3.共谋全球生态文明建设之路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保护人类共同家园；共建清洁美丽世界；积极推动全球可持续发展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（十三）维护和塑造国家安全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1.坚持总体国家安全观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国家安全是民族复兴的根基；总体国家安全观是新时代国家安全工作的基本遵循；新时代国家安全得到全面加强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2.构建统筹各领域安全的新安全格局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统筹发展和安全；把维护政治安全放在首要位置；维护重点领域国家安全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3.开创新时代国家安全工作新局面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推进国家安全体系和能力现代化；建设更高水平的平安中国；提高防范化解重大风险能力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（十四）建设巩固国防和强大人民军队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1.强国必须强军，军强才能国安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国防和军队建设是捍卫国家主权、安全、发展利益的坚强后盾；新时代人民军队使命任务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2.实现党在新时代的强军目标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建设强大军队是接续奋斗的伟大事业；强军目标的科学内涵；全面推进国防和军队现代化的战略安排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3.加快推进国防和军队现代化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坚持党对人民军队的绝对领导；坚持政治建军、改革强军、科技强军、人才强军、依法治军；全面加强练兵备战；巩固提高一体化国家战略体系和能力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（十五）坚持“一国两制”和推进祖国完全统一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1.全面准确理解和贯彻“一国两制”方针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“一国两制”是中国特色社会主义的伟大创举；准确把握“一国两制”的科学内涵；坚持和完善“一国两制”制度体系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2.保持香港、澳门长期繁荣稳定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香港、澳门保持长期稳定发展良好态势；推动香港进入由乱到治走向由治及兴的新阶段；支持香港、澳门融入国家发展大局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3.推进祖国完全统一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实现祖国完全统一是中华民族伟大复兴的必然要求；坚持贯彻新时代党解决台湾问题的总体方略；牢牢把握两岸关系主导权和主动权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（十六）中国特色大国外交和推动构建人类命运共同体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1.新时代中国外交在大变局中开创新局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当今世界正经历百年未有之大变局;中国必须有自己特色的大国外交;我国国际影响力、感召力、塑造力显著提升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2.全面推进中国特色大国外交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坚持走和平发展道路;推动构建新型国际关系;坚决维护国家主权、安全、发展利益;坚持外交为民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3.推动构建人类命运共同体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构建人类命运共同体是世界各国人民前途所在;推动构建人类命运共同体的价值基础和重要依托;积极参与全球治理体系改革和建设;高质量共建“一带一路”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（十七）全面从严治党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1.全面从严治党是新时代党的建设的鲜明主题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打铁必须自身硬；坚定不移全面从严治党；全面从严治党取得历史性开创性成就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2.以政治建设为统领深入推进党的建设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把党的政治建设摆在首位；思想建设是党的基础性建设；贯彻新时代党的组织路线；以严的基调强化正风肃纪；把制度建设贯穿到党的各项建设之中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3.坚定不移推进反腐败斗争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腐败是党长期执政面临的最大威胁；坚持标本兼治开展反腐败斗争；反腐败必须永远吹冲锋号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4.建设长期执政的马克思主义政党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党的自我革命是跳出历史周期率的第二个答案；时刻保持解决大党独有难题的清醒和坚定；以伟大自我革命引领伟大社会革命</w:t>
      </w:r>
    </w:p>
    <w:p>
      <w:pP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F3FB12"/>
    <w:multiLevelType w:val="singleLevel"/>
    <w:tmpl w:val="84F3FB1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DA5D18E"/>
    <w:multiLevelType w:val="singleLevel"/>
    <w:tmpl w:val="DDA5D18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81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93"/>
  <w:drawingGridVerticalSpacing w:val="323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NjYwOGZkMWViMTExNDQ0YjJkOWUzZTA5MjI0MjEifQ=="/>
  </w:docVars>
  <w:rsids>
    <w:rsidRoot w:val="00F73A15"/>
    <w:rsid w:val="00002A5C"/>
    <w:rsid w:val="00006F1E"/>
    <w:rsid w:val="000142B9"/>
    <w:rsid w:val="00021372"/>
    <w:rsid w:val="00022A0F"/>
    <w:rsid w:val="0004471B"/>
    <w:rsid w:val="00053B9C"/>
    <w:rsid w:val="00057C79"/>
    <w:rsid w:val="00063661"/>
    <w:rsid w:val="00075DD8"/>
    <w:rsid w:val="00081A92"/>
    <w:rsid w:val="000927EA"/>
    <w:rsid w:val="00093F5E"/>
    <w:rsid w:val="00094349"/>
    <w:rsid w:val="000952E6"/>
    <w:rsid w:val="00097386"/>
    <w:rsid w:val="000A3F4C"/>
    <w:rsid w:val="000A585B"/>
    <w:rsid w:val="000A70D5"/>
    <w:rsid w:val="000B402B"/>
    <w:rsid w:val="000B6868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1010CD"/>
    <w:rsid w:val="001016AD"/>
    <w:rsid w:val="001055C1"/>
    <w:rsid w:val="001172ED"/>
    <w:rsid w:val="001423CE"/>
    <w:rsid w:val="001467C2"/>
    <w:rsid w:val="00147B67"/>
    <w:rsid w:val="0015224A"/>
    <w:rsid w:val="00153D62"/>
    <w:rsid w:val="001548B6"/>
    <w:rsid w:val="00155CF3"/>
    <w:rsid w:val="0016247E"/>
    <w:rsid w:val="00171AC8"/>
    <w:rsid w:val="0017335F"/>
    <w:rsid w:val="00182826"/>
    <w:rsid w:val="0018386E"/>
    <w:rsid w:val="00187CF5"/>
    <w:rsid w:val="001962B0"/>
    <w:rsid w:val="00196325"/>
    <w:rsid w:val="00196F51"/>
    <w:rsid w:val="001A673C"/>
    <w:rsid w:val="001A7371"/>
    <w:rsid w:val="001B3E6A"/>
    <w:rsid w:val="001B647D"/>
    <w:rsid w:val="001D3B16"/>
    <w:rsid w:val="001D5B9D"/>
    <w:rsid w:val="001D67B3"/>
    <w:rsid w:val="001F4FDC"/>
    <w:rsid w:val="001F5AB5"/>
    <w:rsid w:val="001F5C2A"/>
    <w:rsid w:val="001F7628"/>
    <w:rsid w:val="00202D07"/>
    <w:rsid w:val="0020584A"/>
    <w:rsid w:val="002062AE"/>
    <w:rsid w:val="002101AE"/>
    <w:rsid w:val="00213B50"/>
    <w:rsid w:val="00215CD8"/>
    <w:rsid w:val="00226584"/>
    <w:rsid w:val="00232D9C"/>
    <w:rsid w:val="00233EE4"/>
    <w:rsid w:val="002400CF"/>
    <w:rsid w:val="002407BA"/>
    <w:rsid w:val="00245727"/>
    <w:rsid w:val="00247047"/>
    <w:rsid w:val="00253B39"/>
    <w:rsid w:val="00263004"/>
    <w:rsid w:val="00263DF5"/>
    <w:rsid w:val="00264088"/>
    <w:rsid w:val="002712E6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7626"/>
    <w:rsid w:val="002E662C"/>
    <w:rsid w:val="002E68D7"/>
    <w:rsid w:val="00302E8F"/>
    <w:rsid w:val="00304198"/>
    <w:rsid w:val="00315F45"/>
    <w:rsid w:val="003444DD"/>
    <w:rsid w:val="00347AA4"/>
    <w:rsid w:val="003537DE"/>
    <w:rsid w:val="00357E3D"/>
    <w:rsid w:val="003601A4"/>
    <w:rsid w:val="0037604E"/>
    <w:rsid w:val="00377C7B"/>
    <w:rsid w:val="0038212D"/>
    <w:rsid w:val="00384FFB"/>
    <w:rsid w:val="00385209"/>
    <w:rsid w:val="00386D48"/>
    <w:rsid w:val="00387757"/>
    <w:rsid w:val="00390EFB"/>
    <w:rsid w:val="00395B87"/>
    <w:rsid w:val="003B04F8"/>
    <w:rsid w:val="003B1FB2"/>
    <w:rsid w:val="003B702F"/>
    <w:rsid w:val="003C02F2"/>
    <w:rsid w:val="003C4A1C"/>
    <w:rsid w:val="003D0AE7"/>
    <w:rsid w:val="003D47E0"/>
    <w:rsid w:val="003D601A"/>
    <w:rsid w:val="003D70D9"/>
    <w:rsid w:val="003E34DF"/>
    <w:rsid w:val="00402B66"/>
    <w:rsid w:val="00407CAF"/>
    <w:rsid w:val="00424AC6"/>
    <w:rsid w:val="00427EE3"/>
    <w:rsid w:val="00431EC6"/>
    <w:rsid w:val="00432D31"/>
    <w:rsid w:val="00433D28"/>
    <w:rsid w:val="00434D46"/>
    <w:rsid w:val="00435381"/>
    <w:rsid w:val="00444531"/>
    <w:rsid w:val="00447252"/>
    <w:rsid w:val="00452A63"/>
    <w:rsid w:val="004609D2"/>
    <w:rsid w:val="004638FC"/>
    <w:rsid w:val="0046690D"/>
    <w:rsid w:val="00477345"/>
    <w:rsid w:val="0048594F"/>
    <w:rsid w:val="004942D7"/>
    <w:rsid w:val="004963E7"/>
    <w:rsid w:val="004B38BC"/>
    <w:rsid w:val="004B5C0D"/>
    <w:rsid w:val="004C3AAA"/>
    <w:rsid w:val="004D60CB"/>
    <w:rsid w:val="004D7604"/>
    <w:rsid w:val="004E2CA0"/>
    <w:rsid w:val="004F0A69"/>
    <w:rsid w:val="004F2D0C"/>
    <w:rsid w:val="00504404"/>
    <w:rsid w:val="00507CE1"/>
    <w:rsid w:val="0051149E"/>
    <w:rsid w:val="005118F3"/>
    <w:rsid w:val="00514378"/>
    <w:rsid w:val="00516461"/>
    <w:rsid w:val="00522010"/>
    <w:rsid w:val="0052319F"/>
    <w:rsid w:val="00531821"/>
    <w:rsid w:val="00531E64"/>
    <w:rsid w:val="005347BE"/>
    <w:rsid w:val="005429D4"/>
    <w:rsid w:val="0054366F"/>
    <w:rsid w:val="005506FB"/>
    <w:rsid w:val="00555BC6"/>
    <w:rsid w:val="00586998"/>
    <w:rsid w:val="00586EC4"/>
    <w:rsid w:val="005875D2"/>
    <w:rsid w:val="00587B52"/>
    <w:rsid w:val="00591027"/>
    <w:rsid w:val="005966FE"/>
    <w:rsid w:val="005A1FFB"/>
    <w:rsid w:val="005C3A72"/>
    <w:rsid w:val="005D0F90"/>
    <w:rsid w:val="005D2493"/>
    <w:rsid w:val="005D3A0C"/>
    <w:rsid w:val="005E1D94"/>
    <w:rsid w:val="005E4A3C"/>
    <w:rsid w:val="005F2B82"/>
    <w:rsid w:val="005F35D5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3982"/>
    <w:rsid w:val="00633FDA"/>
    <w:rsid w:val="00635BB6"/>
    <w:rsid w:val="006416D1"/>
    <w:rsid w:val="006452A4"/>
    <w:rsid w:val="00652FAD"/>
    <w:rsid w:val="00656FDF"/>
    <w:rsid w:val="0066577F"/>
    <w:rsid w:val="00666D6B"/>
    <w:rsid w:val="0067147C"/>
    <w:rsid w:val="006731B9"/>
    <w:rsid w:val="006744AC"/>
    <w:rsid w:val="00682A5E"/>
    <w:rsid w:val="00683794"/>
    <w:rsid w:val="006902AF"/>
    <w:rsid w:val="006957A2"/>
    <w:rsid w:val="006A0D29"/>
    <w:rsid w:val="006B6B31"/>
    <w:rsid w:val="006C150E"/>
    <w:rsid w:val="006D16CF"/>
    <w:rsid w:val="006D73B2"/>
    <w:rsid w:val="006E0DED"/>
    <w:rsid w:val="006E3025"/>
    <w:rsid w:val="006E30F3"/>
    <w:rsid w:val="006F0F30"/>
    <w:rsid w:val="006F33D6"/>
    <w:rsid w:val="006F4976"/>
    <w:rsid w:val="006F7659"/>
    <w:rsid w:val="00710C8D"/>
    <w:rsid w:val="00715B0D"/>
    <w:rsid w:val="00717389"/>
    <w:rsid w:val="00720D86"/>
    <w:rsid w:val="00722768"/>
    <w:rsid w:val="00722883"/>
    <w:rsid w:val="007377B0"/>
    <w:rsid w:val="00744B27"/>
    <w:rsid w:val="007456F0"/>
    <w:rsid w:val="007458C2"/>
    <w:rsid w:val="007458F8"/>
    <w:rsid w:val="00753B2D"/>
    <w:rsid w:val="007558AF"/>
    <w:rsid w:val="00757C6E"/>
    <w:rsid w:val="00760E7E"/>
    <w:rsid w:val="0076678C"/>
    <w:rsid w:val="0077013C"/>
    <w:rsid w:val="00772EBC"/>
    <w:rsid w:val="00782806"/>
    <w:rsid w:val="0078520F"/>
    <w:rsid w:val="007861F9"/>
    <w:rsid w:val="007875D3"/>
    <w:rsid w:val="007923EC"/>
    <w:rsid w:val="00792DF7"/>
    <w:rsid w:val="00797BCE"/>
    <w:rsid w:val="007B1F4B"/>
    <w:rsid w:val="007B5B1B"/>
    <w:rsid w:val="007B5E20"/>
    <w:rsid w:val="007C15FA"/>
    <w:rsid w:val="007C5D9D"/>
    <w:rsid w:val="007C67C1"/>
    <w:rsid w:val="007E0B60"/>
    <w:rsid w:val="007E2CF2"/>
    <w:rsid w:val="007F6A41"/>
    <w:rsid w:val="008034E7"/>
    <w:rsid w:val="00810912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52E71"/>
    <w:rsid w:val="00862F40"/>
    <w:rsid w:val="008656DD"/>
    <w:rsid w:val="00876237"/>
    <w:rsid w:val="00884D4D"/>
    <w:rsid w:val="00887440"/>
    <w:rsid w:val="00890559"/>
    <w:rsid w:val="0089297C"/>
    <w:rsid w:val="0089354A"/>
    <w:rsid w:val="008936E4"/>
    <w:rsid w:val="0089783C"/>
    <w:rsid w:val="008A237D"/>
    <w:rsid w:val="008A4A04"/>
    <w:rsid w:val="008A6ADA"/>
    <w:rsid w:val="008C1DA9"/>
    <w:rsid w:val="008C5D4D"/>
    <w:rsid w:val="008C7F38"/>
    <w:rsid w:val="008C7FFC"/>
    <w:rsid w:val="008D3202"/>
    <w:rsid w:val="008D47A1"/>
    <w:rsid w:val="008D584E"/>
    <w:rsid w:val="008D5DAD"/>
    <w:rsid w:val="008E21A3"/>
    <w:rsid w:val="008E4047"/>
    <w:rsid w:val="008E5985"/>
    <w:rsid w:val="008F7632"/>
    <w:rsid w:val="00901C1F"/>
    <w:rsid w:val="0091407C"/>
    <w:rsid w:val="0091578D"/>
    <w:rsid w:val="00917E5E"/>
    <w:rsid w:val="00925A85"/>
    <w:rsid w:val="009403B1"/>
    <w:rsid w:val="00951421"/>
    <w:rsid w:val="009526CD"/>
    <w:rsid w:val="00953363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604"/>
    <w:rsid w:val="009A0A83"/>
    <w:rsid w:val="009A26C0"/>
    <w:rsid w:val="009B5FAA"/>
    <w:rsid w:val="009C0F1F"/>
    <w:rsid w:val="009C18D7"/>
    <w:rsid w:val="009D1B5C"/>
    <w:rsid w:val="009D24F1"/>
    <w:rsid w:val="009D31A4"/>
    <w:rsid w:val="009D60F1"/>
    <w:rsid w:val="009E560D"/>
    <w:rsid w:val="009E6BE9"/>
    <w:rsid w:val="009F2B66"/>
    <w:rsid w:val="009F5C63"/>
    <w:rsid w:val="00A0191E"/>
    <w:rsid w:val="00A02106"/>
    <w:rsid w:val="00A14B46"/>
    <w:rsid w:val="00A16113"/>
    <w:rsid w:val="00A26661"/>
    <w:rsid w:val="00A27C4B"/>
    <w:rsid w:val="00A32C95"/>
    <w:rsid w:val="00A35264"/>
    <w:rsid w:val="00A3770C"/>
    <w:rsid w:val="00A4021D"/>
    <w:rsid w:val="00A40C9B"/>
    <w:rsid w:val="00A420C4"/>
    <w:rsid w:val="00A42781"/>
    <w:rsid w:val="00A619D9"/>
    <w:rsid w:val="00A67269"/>
    <w:rsid w:val="00A76648"/>
    <w:rsid w:val="00A7687B"/>
    <w:rsid w:val="00A76D6F"/>
    <w:rsid w:val="00A83CB7"/>
    <w:rsid w:val="00A8543B"/>
    <w:rsid w:val="00AA7A36"/>
    <w:rsid w:val="00AB682D"/>
    <w:rsid w:val="00AC3AEA"/>
    <w:rsid w:val="00AC6EE3"/>
    <w:rsid w:val="00AD0F3E"/>
    <w:rsid w:val="00AD6852"/>
    <w:rsid w:val="00AE627C"/>
    <w:rsid w:val="00AE64A4"/>
    <w:rsid w:val="00AF3549"/>
    <w:rsid w:val="00B352B6"/>
    <w:rsid w:val="00B3585C"/>
    <w:rsid w:val="00B41E39"/>
    <w:rsid w:val="00B47726"/>
    <w:rsid w:val="00B51969"/>
    <w:rsid w:val="00B564FF"/>
    <w:rsid w:val="00B63428"/>
    <w:rsid w:val="00B73582"/>
    <w:rsid w:val="00B77C82"/>
    <w:rsid w:val="00B8107B"/>
    <w:rsid w:val="00BC0619"/>
    <w:rsid w:val="00BC1DBF"/>
    <w:rsid w:val="00BC3677"/>
    <w:rsid w:val="00BD1725"/>
    <w:rsid w:val="00BD6430"/>
    <w:rsid w:val="00BF3ABB"/>
    <w:rsid w:val="00BF76DF"/>
    <w:rsid w:val="00C00BA2"/>
    <w:rsid w:val="00C0294C"/>
    <w:rsid w:val="00C14E4D"/>
    <w:rsid w:val="00C2754B"/>
    <w:rsid w:val="00C33818"/>
    <w:rsid w:val="00C35D66"/>
    <w:rsid w:val="00C37719"/>
    <w:rsid w:val="00C56735"/>
    <w:rsid w:val="00C606DC"/>
    <w:rsid w:val="00C731FB"/>
    <w:rsid w:val="00C73D3D"/>
    <w:rsid w:val="00C74BE9"/>
    <w:rsid w:val="00C85A5C"/>
    <w:rsid w:val="00C916F3"/>
    <w:rsid w:val="00C9349A"/>
    <w:rsid w:val="00C94F58"/>
    <w:rsid w:val="00CA18DC"/>
    <w:rsid w:val="00CB1F60"/>
    <w:rsid w:val="00CB2F8F"/>
    <w:rsid w:val="00CB69F5"/>
    <w:rsid w:val="00CC3CD9"/>
    <w:rsid w:val="00CC52C9"/>
    <w:rsid w:val="00CC788A"/>
    <w:rsid w:val="00CD0ACD"/>
    <w:rsid w:val="00CD488E"/>
    <w:rsid w:val="00CE0B79"/>
    <w:rsid w:val="00CE6AC9"/>
    <w:rsid w:val="00CF16DE"/>
    <w:rsid w:val="00D01BCD"/>
    <w:rsid w:val="00D2031A"/>
    <w:rsid w:val="00D23B98"/>
    <w:rsid w:val="00D42592"/>
    <w:rsid w:val="00D501D8"/>
    <w:rsid w:val="00D50F88"/>
    <w:rsid w:val="00D54B63"/>
    <w:rsid w:val="00D54F9E"/>
    <w:rsid w:val="00D604DE"/>
    <w:rsid w:val="00D640AD"/>
    <w:rsid w:val="00D7373B"/>
    <w:rsid w:val="00D74290"/>
    <w:rsid w:val="00D74E0A"/>
    <w:rsid w:val="00D8154A"/>
    <w:rsid w:val="00DA0716"/>
    <w:rsid w:val="00DB2B3E"/>
    <w:rsid w:val="00DB3E7A"/>
    <w:rsid w:val="00DB5A20"/>
    <w:rsid w:val="00DC05A9"/>
    <w:rsid w:val="00DD2F13"/>
    <w:rsid w:val="00DE2066"/>
    <w:rsid w:val="00DF72FA"/>
    <w:rsid w:val="00E01DAD"/>
    <w:rsid w:val="00E032FE"/>
    <w:rsid w:val="00E10130"/>
    <w:rsid w:val="00E13C52"/>
    <w:rsid w:val="00E16D06"/>
    <w:rsid w:val="00E26282"/>
    <w:rsid w:val="00E3397F"/>
    <w:rsid w:val="00E37BFB"/>
    <w:rsid w:val="00E40EB6"/>
    <w:rsid w:val="00E4240F"/>
    <w:rsid w:val="00E4604F"/>
    <w:rsid w:val="00E543C5"/>
    <w:rsid w:val="00E55925"/>
    <w:rsid w:val="00E55F14"/>
    <w:rsid w:val="00E602CC"/>
    <w:rsid w:val="00E61139"/>
    <w:rsid w:val="00E64E87"/>
    <w:rsid w:val="00E65B23"/>
    <w:rsid w:val="00E70F16"/>
    <w:rsid w:val="00E7138A"/>
    <w:rsid w:val="00E74EE5"/>
    <w:rsid w:val="00E83972"/>
    <w:rsid w:val="00E916C8"/>
    <w:rsid w:val="00EB022D"/>
    <w:rsid w:val="00EC3C1E"/>
    <w:rsid w:val="00EC4D3C"/>
    <w:rsid w:val="00ED0AB8"/>
    <w:rsid w:val="00EE25B4"/>
    <w:rsid w:val="00F0239A"/>
    <w:rsid w:val="00F07511"/>
    <w:rsid w:val="00F104C0"/>
    <w:rsid w:val="00F106BD"/>
    <w:rsid w:val="00F1123C"/>
    <w:rsid w:val="00F13688"/>
    <w:rsid w:val="00F21E1F"/>
    <w:rsid w:val="00F22C6A"/>
    <w:rsid w:val="00F23907"/>
    <w:rsid w:val="00F24384"/>
    <w:rsid w:val="00F258DA"/>
    <w:rsid w:val="00F262C1"/>
    <w:rsid w:val="00F4135D"/>
    <w:rsid w:val="00F51555"/>
    <w:rsid w:val="00F53214"/>
    <w:rsid w:val="00F53BDF"/>
    <w:rsid w:val="00F561C6"/>
    <w:rsid w:val="00F636C8"/>
    <w:rsid w:val="00F6587E"/>
    <w:rsid w:val="00F739CF"/>
    <w:rsid w:val="00F73A15"/>
    <w:rsid w:val="00F76BA4"/>
    <w:rsid w:val="00F9215C"/>
    <w:rsid w:val="00F96704"/>
    <w:rsid w:val="00FA024C"/>
    <w:rsid w:val="00FA14C9"/>
    <w:rsid w:val="00FA18C0"/>
    <w:rsid w:val="00FA7B6C"/>
    <w:rsid w:val="00FB0C6C"/>
    <w:rsid w:val="00FB5D30"/>
    <w:rsid w:val="00FD7559"/>
    <w:rsid w:val="00FE35BD"/>
    <w:rsid w:val="00FF66DE"/>
    <w:rsid w:val="05452F87"/>
    <w:rsid w:val="06911F04"/>
    <w:rsid w:val="0BE04A65"/>
    <w:rsid w:val="13CD539F"/>
    <w:rsid w:val="1D4B0A0A"/>
    <w:rsid w:val="226A69DF"/>
    <w:rsid w:val="22B96A81"/>
    <w:rsid w:val="298A1583"/>
    <w:rsid w:val="2D661579"/>
    <w:rsid w:val="38FA1910"/>
    <w:rsid w:val="394A0EC1"/>
    <w:rsid w:val="49882315"/>
    <w:rsid w:val="53D05294"/>
    <w:rsid w:val="60806023"/>
    <w:rsid w:val="61AD10B4"/>
    <w:rsid w:val="62155CBC"/>
    <w:rsid w:val="62451E27"/>
    <w:rsid w:val="6A293639"/>
    <w:rsid w:val="6B7970ED"/>
    <w:rsid w:val="6BA460CD"/>
    <w:rsid w:val="711E59F1"/>
    <w:rsid w:val="73F42021"/>
    <w:rsid w:val="757D08B2"/>
    <w:rsid w:val="77424FE2"/>
    <w:rsid w:val="778D0865"/>
    <w:rsid w:val="7A65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unhideWhenUsed/>
    <w:qFormat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正文文本缩进 Char"/>
    <w:link w:val="2"/>
    <w:qFormat/>
    <w:uiPriority w:val="99"/>
    <w:rPr>
      <w:rFonts w:hAnsi="宋体"/>
      <w:kern w:val="2"/>
      <w:sz w:val="26"/>
      <w:szCs w:val="32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湘潭大学研招办</Company>
  <Pages>3</Pages>
  <Words>1320</Words>
  <Characters>1342</Characters>
  <Lines>18</Lines>
  <Paragraphs>5</Paragraphs>
  <TotalTime>0</TotalTime>
  <ScaleCrop>false</ScaleCrop>
  <LinksUpToDate>false</LinksUpToDate>
  <CharactersWithSpaces>1363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2019-06-11T00:39:00Z</dcterms:created>
  <dc:creator>李丽兰</dc:creator>
  <cp:lastModifiedBy>宋江南</cp:lastModifiedBy>
  <cp:lastPrinted>2018-07-16T02:14:00Z</cp:lastPrinted>
  <dcterms:modified xsi:type="dcterms:W3CDTF">2023-09-22T01:11:28Z</dcterms:modified>
  <dc:title>关于编制2002年硕士研究生招生专业目录的通知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A9AA087B8F1444B4BC6135B4D8560032_13</vt:lpwstr>
  </property>
</Properties>
</file>