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ind w:left="-2"/>
        <w:jc w:val="center"/>
        <w:rPr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大连理工大学20</w:t>
      </w:r>
      <w:r>
        <w:rPr>
          <w:rFonts w:ascii="宋体" w:cs="宋体"/>
          <w:b/>
          <w:bCs/>
          <w:kern w:val="0"/>
          <w:sz w:val="32"/>
          <w:szCs w:val="32"/>
          <w:lang w:val="zh-CN"/>
        </w:rPr>
        <w:t>2</w:t>
      </w:r>
      <w:r>
        <w:rPr>
          <w:rFonts w:ascii="宋体" w:cs="宋体"/>
          <w:b/>
          <w:bCs/>
          <w:kern w:val="0"/>
          <w:sz w:val="32"/>
          <w:szCs w:val="32"/>
        </w:rPr>
        <w:t>4</w:t>
      </w:r>
      <w:r>
        <w:rPr>
          <w:rFonts w:hint="eastAsia" w:ascii="宋体" w:cs="宋体"/>
          <w:b/>
          <w:bCs/>
          <w:kern w:val="0"/>
          <w:sz w:val="32"/>
          <w:szCs w:val="32"/>
          <w:lang w:val="zh-CN"/>
        </w:rPr>
        <w:t>年硕士研究生入学考试大纲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科目代码：</w:t>
      </w:r>
      <w:r>
        <w:rPr>
          <w:b/>
          <w:bCs/>
          <w:kern w:val="0"/>
          <w:sz w:val="28"/>
          <w:szCs w:val="28"/>
        </w:rPr>
        <w:t xml:space="preserve">879    </w:t>
      </w:r>
      <w:r>
        <w:rPr>
          <w:rFonts w:hint="eastAsia" w:ascii="宋体" w:cs="宋体"/>
          <w:b/>
          <w:bCs/>
          <w:kern w:val="0"/>
          <w:sz w:val="28"/>
          <w:szCs w:val="28"/>
          <w:lang w:val="zh-CN"/>
        </w:rPr>
        <w:t>科目名称：高分子化学及物理</w:t>
      </w:r>
    </w:p>
    <w:p>
      <w:pPr>
        <w:autoSpaceDE w:val="0"/>
        <w:autoSpaceDN w:val="0"/>
        <w:adjustRightInd w:val="0"/>
        <w:jc w:val="center"/>
        <w:rPr>
          <w:rFonts w:hint="eastAsia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kern w:val="0"/>
          <w:szCs w:val="21"/>
        </w:rPr>
      </w:pPr>
      <w:r>
        <w:rPr>
          <w:rFonts w:hint="eastAsia" w:ascii="宋体" w:cs="宋体"/>
          <w:kern w:val="0"/>
          <w:szCs w:val="21"/>
          <w:lang w:val="zh-CN"/>
        </w:rPr>
        <w:t>具体复习大纲如下：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ascii="宋体" w:hAnsi="Cambria" w:cs="宋体"/>
          <w:kern w:val="0"/>
          <w:szCs w:val="21"/>
          <w:lang w:val="zh-CN"/>
        </w:rPr>
      </w:pPr>
      <w:r>
        <w:rPr>
          <w:rFonts w:ascii="宋体" w:hAnsi="Cambria" w:cs="宋体"/>
          <w:kern w:val="0"/>
          <w:szCs w:val="21"/>
          <w:lang w:val="zh-CN"/>
        </w:rPr>
        <w:t>1</w:t>
      </w:r>
      <w:r>
        <w:rPr>
          <w:rFonts w:hint="eastAsia" w:ascii="宋体" w:hAnsi="Cambria" w:cs="宋体"/>
          <w:kern w:val="0"/>
          <w:szCs w:val="21"/>
          <w:lang w:val="zh-CN"/>
        </w:rPr>
        <w:t>、考试内容主要涉及高分子化学和高分子物理相关知识。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ascii="宋体" w:hAnsi="Cambria" w:cs="宋体"/>
          <w:kern w:val="0"/>
          <w:szCs w:val="21"/>
          <w:lang w:val="zh-CN"/>
        </w:rPr>
      </w:pPr>
      <w:r>
        <w:rPr>
          <w:rFonts w:ascii="宋体" w:hAnsi="Cambria" w:cs="宋体"/>
          <w:kern w:val="0"/>
          <w:szCs w:val="21"/>
          <w:lang w:val="zh-CN"/>
        </w:rPr>
        <w:t>2</w:t>
      </w:r>
      <w:r>
        <w:rPr>
          <w:rFonts w:hint="eastAsia" w:ascii="宋体" w:hAnsi="Cambria" w:cs="宋体"/>
          <w:kern w:val="0"/>
          <w:szCs w:val="21"/>
          <w:lang w:val="zh-CN"/>
        </w:rPr>
        <w:t>、高分子化学考试内容主要包括：逐步聚合、自由基聚合、自由基共聚合、离子聚合、开环</w:t>
      </w:r>
    </w:p>
    <w:p>
      <w:pPr>
        <w:autoSpaceDE w:val="0"/>
        <w:autoSpaceDN w:val="0"/>
        <w:adjustRightInd w:val="0"/>
        <w:spacing w:line="360" w:lineRule="auto"/>
        <w:ind w:left="143" w:right="-617" w:firstLine="840" w:firstLineChars="400"/>
        <w:rPr>
          <w:rFonts w:ascii="宋体" w:hAnsi="Cambria" w:cs="宋体"/>
          <w:kern w:val="0"/>
          <w:szCs w:val="21"/>
          <w:lang w:val="zh-CN"/>
        </w:rPr>
      </w:pPr>
      <w:r>
        <w:rPr>
          <w:rFonts w:hint="eastAsia" w:ascii="宋体" w:hAnsi="Cambria" w:cs="宋体"/>
          <w:kern w:val="0"/>
          <w:szCs w:val="21"/>
          <w:lang w:val="zh-CN"/>
        </w:rPr>
        <w:t>聚合、配位聚合及高分子反应。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ascii="宋体" w:hAnsi="Cambria" w:cs="宋体"/>
          <w:kern w:val="0"/>
          <w:szCs w:val="21"/>
          <w:lang w:val="zh-CN"/>
        </w:rPr>
      </w:pPr>
      <w:r>
        <w:rPr>
          <w:rFonts w:ascii="宋体" w:hAnsi="Cambria" w:cs="宋体"/>
          <w:kern w:val="0"/>
          <w:szCs w:val="21"/>
          <w:lang w:val="zh-CN"/>
        </w:rPr>
        <w:t>3</w:t>
      </w:r>
      <w:r>
        <w:rPr>
          <w:rFonts w:hint="eastAsia" w:ascii="宋体" w:hAnsi="Cambria" w:cs="宋体"/>
          <w:kern w:val="0"/>
          <w:szCs w:val="21"/>
          <w:lang w:val="zh-CN"/>
        </w:rPr>
        <w:t>、高分子物理考试内容主要包括：高分子链结构、高分子凝聚态结构、聚合物分子量及其分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ascii="宋体" w:hAnsi="Cambria" w:cs="宋体"/>
          <w:kern w:val="0"/>
          <w:szCs w:val="21"/>
          <w:lang w:val="zh-CN"/>
        </w:rPr>
      </w:pPr>
      <w:r>
        <w:rPr>
          <w:rFonts w:ascii="宋体" w:hAnsi="Cambria" w:cs="宋体"/>
          <w:kern w:val="0"/>
          <w:szCs w:val="21"/>
          <w:lang w:val="zh-CN"/>
        </w:rPr>
        <w:t xml:space="preserve">   </w:t>
      </w:r>
      <w:r>
        <w:rPr>
          <w:rFonts w:hint="eastAsia" w:ascii="宋体" w:hAnsi="Cambria" w:cs="宋体"/>
          <w:kern w:val="0"/>
          <w:szCs w:val="21"/>
          <w:lang w:val="zh-CN"/>
        </w:rPr>
        <w:t>子量分布、高分子溶液现象、聚合物分子运动及其转变、橡胶弹性及其聚合物粘弹性和聚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hint="eastAsia" w:ascii="宋体" w:hAnsi="Cambria" w:cs="宋体"/>
          <w:kern w:val="0"/>
          <w:szCs w:val="21"/>
          <w:lang w:val="zh-CN"/>
        </w:rPr>
      </w:pPr>
      <w:r>
        <w:rPr>
          <w:rFonts w:ascii="宋体" w:hAnsi="Cambria" w:cs="宋体"/>
          <w:kern w:val="0"/>
          <w:szCs w:val="21"/>
          <w:lang w:val="zh-CN"/>
        </w:rPr>
        <w:t xml:space="preserve">   </w:t>
      </w:r>
      <w:r>
        <w:rPr>
          <w:rFonts w:hint="eastAsia" w:ascii="宋体" w:hAnsi="Cambria" w:cs="宋体"/>
          <w:kern w:val="0"/>
          <w:szCs w:val="21"/>
          <w:lang w:val="zh-CN"/>
        </w:rPr>
        <w:t>合物性质。</w:t>
      </w: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hint="eastAsia" w:ascii="宋体" w:hAnsi="Cambria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hint="eastAsia" w:ascii="宋体" w:hAnsi="Cambria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left="143" w:right="-617" w:firstLine="525"/>
        <w:rPr>
          <w:rFonts w:hint="eastAsia" w:ascii="宋体" w:hAnsi="Cambria" w:cs="宋体"/>
          <w:kern w:val="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right="-617"/>
        <w:jc w:val="left"/>
        <w:rPr>
          <w:rFonts w:ascii="宋体" w:hAnsi="Cambria" w:cs="宋体"/>
          <w:b/>
          <w:kern w:val="0"/>
          <w:szCs w:val="21"/>
          <w:lang w:val="zh-CN"/>
        </w:rPr>
      </w:pPr>
      <w:r>
        <w:rPr>
          <w:rFonts w:hint="eastAsia" w:ascii="宋体" w:hAnsi="Cambria" w:cs="宋体"/>
          <w:b/>
          <w:kern w:val="0"/>
          <w:szCs w:val="21"/>
          <w:lang w:val="zh-CN"/>
        </w:rPr>
        <w:t>复习参考资料：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>1、《高分子化学》，编者：潘祖仁，化学工业出版社，第五版</w:t>
      </w:r>
    </w:p>
    <w:p>
      <w:pPr>
        <w:spacing w:line="360" w:lineRule="auto"/>
      </w:pPr>
      <w:r>
        <w:rPr>
          <w:rFonts w:hint="eastAsia"/>
        </w:rPr>
        <w:t>2、《高分子物理》，编者：何曼君，复旦大学出版社，修订版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7"/>
    <w:rsid w:val="00017695"/>
    <w:rsid w:val="00040DFD"/>
    <w:rsid w:val="0004250C"/>
    <w:rsid w:val="00056846"/>
    <w:rsid w:val="00063E5A"/>
    <w:rsid w:val="000A38B5"/>
    <w:rsid w:val="000B441D"/>
    <w:rsid w:val="000C1440"/>
    <w:rsid w:val="000D665F"/>
    <w:rsid w:val="00101E2C"/>
    <w:rsid w:val="00112863"/>
    <w:rsid w:val="00120797"/>
    <w:rsid w:val="001331AC"/>
    <w:rsid w:val="00165D0C"/>
    <w:rsid w:val="0019112A"/>
    <w:rsid w:val="001B2D89"/>
    <w:rsid w:val="001D472E"/>
    <w:rsid w:val="001E54BC"/>
    <w:rsid w:val="002060F4"/>
    <w:rsid w:val="002164E2"/>
    <w:rsid w:val="00264D97"/>
    <w:rsid w:val="002A1013"/>
    <w:rsid w:val="002A509F"/>
    <w:rsid w:val="002C6736"/>
    <w:rsid w:val="002E6094"/>
    <w:rsid w:val="002F11BE"/>
    <w:rsid w:val="003661F5"/>
    <w:rsid w:val="00373DB5"/>
    <w:rsid w:val="003903AE"/>
    <w:rsid w:val="00392ADF"/>
    <w:rsid w:val="003B5B26"/>
    <w:rsid w:val="00437D72"/>
    <w:rsid w:val="00496337"/>
    <w:rsid w:val="005102D5"/>
    <w:rsid w:val="005112B4"/>
    <w:rsid w:val="00515613"/>
    <w:rsid w:val="00521B54"/>
    <w:rsid w:val="00552FC2"/>
    <w:rsid w:val="00563085"/>
    <w:rsid w:val="005E6076"/>
    <w:rsid w:val="005E645B"/>
    <w:rsid w:val="005F01AE"/>
    <w:rsid w:val="0060676B"/>
    <w:rsid w:val="00666C04"/>
    <w:rsid w:val="00670324"/>
    <w:rsid w:val="0067658B"/>
    <w:rsid w:val="00684C23"/>
    <w:rsid w:val="006D475D"/>
    <w:rsid w:val="007269DF"/>
    <w:rsid w:val="00744685"/>
    <w:rsid w:val="00745EF4"/>
    <w:rsid w:val="00765519"/>
    <w:rsid w:val="00786B12"/>
    <w:rsid w:val="007A0A73"/>
    <w:rsid w:val="0080242E"/>
    <w:rsid w:val="00867393"/>
    <w:rsid w:val="00873648"/>
    <w:rsid w:val="00887230"/>
    <w:rsid w:val="008A5185"/>
    <w:rsid w:val="008A51E9"/>
    <w:rsid w:val="00903F84"/>
    <w:rsid w:val="009550B7"/>
    <w:rsid w:val="00965EF4"/>
    <w:rsid w:val="009849B8"/>
    <w:rsid w:val="009A7011"/>
    <w:rsid w:val="009E7EED"/>
    <w:rsid w:val="009F75FF"/>
    <w:rsid w:val="00A1221A"/>
    <w:rsid w:val="00A22C03"/>
    <w:rsid w:val="00A932E8"/>
    <w:rsid w:val="00A94FC1"/>
    <w:rsid w:val="00B663AF"/>
    <w:rsid w:val="00BE1CEA"/>
    <w:rsid w:val="00BE3E52"/>
    <w:rsid w:val="00C536A2"/>
    <w:rsid w:val="00D0104A"/>
    <w:rsid w:val="00D7173E"/>
    <w:rsid w:val="00D72007"/>
    <w:rsid w:val="00DB2891"/>
    <w:rsid w:val="00DF3C1E"/>
    <w:rsid w:val="00E5214E"/>
    <w:rsid w:val="00E675A9"/>
    <w:rsid w:val="00E72B66"/>
    <w:rsid w:val="00EC28ED"/>
    <w:rsid w:val="00F553BA"/>
    <w:rsid w:val="00F6677D"/>
    <w:rsid w:val="00F75737"/>
    <w:rsid w:val="00FB09FB"/>
    <w:rsid w:val="00FC11B8"/>
    <w:rsid w:val="5BC848B2"/>
    <w:rsid w:val="66B01F28"/>
    <w:rsid w:val="7AF60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2019-08-30T01:14:00Z</dcterms:created>
  <dc:creator>zheng</dc:creator>
  <cp:lastModifiedBy>vertesyuan</cp:lastModifiedBy>
  <dcterms:modified xsi:type="dcterms:W3CDTF">2024-01-09T08:14:50Z</dcterms:modified>
  <dc:title>大连理工大学硕士研究生入学考试大纲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31CC6F17C8814DACB6A165F3DA459E1A_13</vt:lpwstr>
  </property>
</Properties>
</file>