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《人力资源管理》考试大纲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工商管</w:t>
            </w:r>
            <w:r>
              <w:rPr>
                <w:rFonts w:hint="eastAsia" w:ascii="??" w:hAnsi="??" w:cs="宋体"/>
                <w:b/>
                <w:color w:val="333333"/>
                <w:szCs w:val="21"/>
                <w:highlight w:val="none"/>
              </w:rPr>
              <w:t>理</w:t>
            </w:r>
            <w:r>
              <w:rPr>
                <w:rFonts w:hint="eastAsia" w:ascii="??" w:hAnsi="??" w:cs="宋体"/>
                <w:b/>
                <w:color w:val="333333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??" w:hAnsi="??" w:cs="宋体"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b/>
                <w:sz w:val="18"/>
                <w:szCs w:val="18"/>
              </w:rPr>
              <w:t>人力资源管理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考试目的主要是：测试考生对人力资源管理的基本理论、基本方法的掌握程度与应用能力。考试要求主要是：要求考生正确理解人力资源管理相关基本概念，掌握现代人力资源管理的管理理念、人力资源管理各个职能应用所遵循的基本原则、操作步骤及方法，并能在此基础上灵活运用相关知识和技能，具备较强的分析与解决实际问题的能力。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3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人力资源管理导论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约10分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人力资源规划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约10分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工作分析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     约10分</w:t>
            </w:r>
          </w:p>
          <w:p>
            <w:pPr>
              <w:pStyle w:val="13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员工招聘与筛选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    约20分</w:t>
            </w:r>
          </w:p>
          <w:p>
            <w:pPr>
              <w:pStyle w:val="13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员工培训与开发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0分</w:t>
            </w:r>
          </w:p>
          <w:p>
            <w:pPr>
              <w:pStyle w:val="13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绩效考评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约15分</w:t>
            </w:r>
          </w:p>
          <w:p>
            <w:pPr>
              <w:pStyle w:val="13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薪酬管理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约15分</w:t>
            </w:r>
          </w:p>
          <w:p>
            <w:pPr>
              <w:pStyle w:val="13"/>
              <w:ind w:firstLine="419" w:firstLineChars="23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劳动关系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约10分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．单项选择题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</w:t>
            </w:r>
            <w:r>
              <w:rPr>
                <w:rFonts w:ascii="宋体" w:cs="宋体"/>
                <w:kern w:val="0"/>
                <w:sz w:val="18"/>
                <w:szCs w:val="18"/>
              </w:rPr>
              <w:t>0分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2．是非判断题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约80分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                  约20分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                  约30分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案例分析                约30分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rPr>
                <w:rFonts w:hAnsi="宋体"/>
                <w:b/>
                <w:color w:val="3366FF"/>
                <w:sz w:val="18"/>
                <w:szCs w:val="18"/>
              </w:rPr>
            </w:pPr>
            <w:r>
              <w:rPr>
                <w:rFonts w:hAnsi="宋体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Ansi="宋体"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（一）人力资源管理导论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360" w:firstLineChars="200"/>
              <w:rPr>
                <w:rFonts w:hAnsi="宋体"/>
                <w:color w:val="3366FF"/>
                <w:sz w:val="18"/>
                <w:szCs w:val="18"/>
              </w:rPr>
            </w:pP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   </w:t>
            </w:r>
          </w:p>
          <w:p>
            <w:pPr>
              <w:ind w:left="420" w:leftChars="20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人力资源的概念及特征；人力资源与人力资本的区别；人力资源管理的任务；直线经理与人力资源管理者在人力资源管理中的分工；美国及日本人力资源管理的模式；人力资源管理的发展趋势。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1.理解人力资源的概念及特征。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2.掌握人力资源与人力资源本的区别。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3.掌握人力资源管理的任务。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4.了解直线经理与人力资源管理者在人力资源管理中的不同分工。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5.了解美国及日本人力资源管理的模式。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6.掌握人力资源管理的发展趋势。</w:t>
            </w:r>
          </w:p>
          <w:p>
            <w:pPr>
              <w:pStyle w:val="13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（二） 人力资源规划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人力资源规划的概念；</w:t>
            </w:r>
            <w:r>
              <w:rPr>
                <w:rFonts w:hint="eastAsia" w:ascii="宋体" w:hAnsi="宋体" w:cs="Arial"/>
                <w:sz w:val="18"/>
                <w:szCs w:val="18"/>
              </w:rPr>
              <w:t>不同战略下的人力资源规划</w:t>
            </w:r>
            <w:r>
              <w:rPr>
                <w:rFonts w:hint="eastAsia" w:hAnsi="宋体"/>
                <w:sz w:val="18"/>
                <w:szCs w:val="18"/>
              </w:rPr>
              <w:t>；人力资源规划的作用及目标；影响人力资源规划的因素；人力资源需求预测的方法；人力资源供给预测的方法；人力资源规划的内容；</w:t>
            </w:r>
            <w:r>
              <w:rPr>
                <w:rFonts w:hAnsi="宋体"/>
                <w:sz w:val="18"/>
                <w:szCs w:val="18"/>
              </w:rPr>
              <w:t>人力资源规划的政策和措施。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tabs>
                <w:tab w:val="left" w:pos="252"/>
              </w:tabs>
              <w:ind w:firstLine="0" w:firstLineChars="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hint="eastAsia" w:hAnsi="宋体"/>
                <w:sz w:val="18"/>
                <w:szCs w:val="18"/>
              </w:rPr>
              <w:t>人力资源规划的概念。</w:t>
            </w:r>
          </w:p>
          <w:p>
            <w:pPr>
              <w:pStyle w:val="13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     2.掌握不同公司战略下的人力资源规划内容。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3.掌握人力资源规划的作用及目标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4.了解影响人力资源规划的因素；</w:t>
            </w:r>
            <w:r>
              <w:rPr>
                <w:rFonts w:hint="eastAsia" w:hAnsi="宋体"/>
                <w:sz w:val="18"/>
                <w:szCs w:val="18"/>
              </w:rPr>
              <w:t>掌握人力资源供求预测的方法。 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5.掌握</w:t>
            </w:r>
            <w:r>
              <w:rPr>
                <w:rFonts w:hint="eastAsia" w:hAnsi="宋体"/>
                <w:sz w:val="18"/>
                <w:szCs w:val="18"/>
              </w:rPr>
              <w:t>人力资源规划的内容。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 6.掌握人力资源供求不平衡的调整方法。 </w:t>
            </w:r>
          </w:p>
          <w:p>
            <w:pPr>
              <w:pStyle w:val="13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（三）工作分析</w:t>
            </w:r>
            <w:r>
              <w:rPr>
                <w:sz w:val="18"/>
                <w:szCs w:val="18"/>
              </w:rPr>
              <w:t xml:space="preserve">              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工作分析的定义；工作分析所需要搜集的信息种类；工作分析的作用；工作分析的过程；工作分析的方法；工作说明书及工作规范的编写方法。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ascii="宋体" w:hAnsi="宋体" w:cs="Arial"/>
                <w:sz w:val="18"/>
                <w:szCs w:val="18"/>
              </w:rPr>
              <w:t>工作分析的概念。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2.掌握工作分析所需信息的种类、工作分析的作用、工作分析过程。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ascii="宋体" w:hAnsi="宋体" w:cs="Arial"/>
                <w:sz w:val="18"/>
                <w:szCs w:val="18"/>
              </w:rPr>
              <w:t>工作分析的方法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。 </w:t>
            </w:r>
          </w:p>
          <w:p>
            <w:pPr>
              <w:pStyle w:val="13"/>
              <w:ind w:firstLine="3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4.熟练掌握</w:t>
            </w:r>
            <w:r>
              <w:rPr>
                <w:rFonts w:ascii="宋体" w:hAnsi="宋体" w:cs="Arial"/>
                <w:sz w:val="18"/>
                <w:szCs w:val="18"/>
              </w:rPr>
              <w:t>工作说明书和工作规范的编写</w:t>
            </w:r>
            <w:r>
              <w:rPr>
                <w:rFonts w:hint="eastAsia" w:ascii="宋体" w:hAnsi="宋体" w:cs="Arial"/>
                <w:sz w:val="18"/>
                <w:szCs w:val="18"/>
              </w:rPr>
              <w:t>。 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pStyle w:val="13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（四）员工招聘与筛选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员工招聘的概念、目标及原则；员工招聘的程序；员工征召的途径；筛选的作用及筛选原则、对筛选工具的要求；认知测验及个性测验的内容及方法；面试的种类及面试应作的准备、面试过程；评价中心的概念、特点、内容；人员的录用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hint="eastAsia" w:hAnsi="宋体"/>
                <w:sz w:val="18"/>
                <w:szCs w:val="18"/>
              </w:rPr>
              <w:t>招聘的概念、掌握员工招聘的目标及原则。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 xml:space="preserve">     2.了解员工招聘的程序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hint="eastAsia" w:hAnsi="宋体"/>
                <w:sz w:val="18"/>
                <w:szCs w:val="18"/>
              </w:rPr>
              <w:t>员工征召的途径。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 xml:space="preserve">     4.了解</w:t>
            </w:r>
            <w:r>
              <w:rPr>
                <w:rFonts w:hint="eastAsia"/>
                <w:sz w:val="18"/>
                <w:szCs w:val="18"/>
              </w:rPr>
              <w:t>筛选的作用及筛选原则、</w:t>
            </w:r>
            <w:r>
              <w:rPr>
                <w:rFonts w:hint="eastAsia" w:cs="Arial"/>
                <w:sz w:val="18"/>
                <w:szCs w:val="18"/>
              </w:rPr>
              <w:t>明确</w:t>
            </w:r>
            <w:r>
              <w:rPr>
                <w:rFonts w:hint="eastAsia"/>
                <w:sz w:val="18"/>
                <w:szCs w:val="18"/>
              </w:rPr>
              <w:t>筛选工具的要求。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/>
                <w:sz w:val="18"/>
                <w:szCs w:val="18"/>
              </w:rPr>
            </w:pPr>
            <w:r>
              <w:rPr>
                <w:rFonts w:ascii="Calibri" w:cs="Times New Roman"/>
                <w:kern w:val="2"/>
                <w:sz w:val="18"/>
                <w:szCs w:val="18"/>
              </w:rPr>
              <w:t xml:space="preserve">     5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.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掌握</w:t>
            </w:r>
            <w:r>
              <w:rPr>
                <w:rFonts w:hint="eastAsia"/>
                <w:sz w:val="18"/>
                <w:szCs w:val="18"/>
              </w:rPr>
              <w:t>认知测验及个性测验的内容及方法。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 w:ascii="Calibri" w:cs="Times New Roman"/>
                <w:kern w:val="2"/>
                <w:sz w:val="18"/>
                <w:szCs w:val="18"/>
              </w:rPr>
            </w:pPr>
            <w:r>
              <w:rPr>
                <w:rFonts w:ascii="Calibri" w:cs="Times New Roman"/>
                <w:kern w:val="2"/>
                <w:sz w:val="18"/>
                <w:szCs w:val="18"/>
              </w:rPr>
              <w:t xml:space="preserve">     6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.了解面试的种类及面试应作的准备。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 w:ascii="Calibri" w:cs="Times New Roman"/>
                <w:kern w:val="2"/>
                <w:sz w:val="18"/>
                <w:szCs w:val="18"/>
              </w:rPr>
            </w:pPr>
            <w:r>
              <w:rPr>
                <w:rFonts w:hint="eastAsia" w:ascii="Calibri" w:cs="Times New Roman"/>
                <w:kern w:val="2"/>
                <w:sz w:val="18"/>
                <w:szCs w:val="18"/>
              </w:rPr>
              <w:t xml:space="preserve">     7.掌握评价中心技术的概念及内容。</w:t>
            </w:r>
          </w:p>
          <w:p>
            <w:pPr>
              <w:pStyle w:val="6"/>
              <w:spacing w:before="0" w:beforeLines="0" w:beforeAutospacing="0" w:after="0" w:afterLines="0" w:afterAutospacing="0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ascii="Calibri" w:cs="Times New Roman"/>
                <w:kern w:val="2"/>
                <w:sz w:val="18"/>
                <w:szCs w:val="18"/>
              </w:rPr>
              <w:t xml:space="preserve">     8.掌握人员录用的过程。</w:t>
            </w:r>
          </w:p>
          <w:p>
            <w:pPr>
              <w:pStyle w:val="6"/>
              <w:spacing w:before="60" w:beforeLines="0" w:beforeAutospacing="0" w:after="60" w:afterLines="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（五）员工培训与开发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 培训与开发的含义；培训与开发的意义；培训与开发的特点；员工培训的形式、内容与原则；员工培训的类型与方法；员工培训的系统模型。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1.了解</w:t>
            </w:r>
            <w:r>
              <w:rPr>
                <w:rFonts w:hint="eastAsia" w:hAnsi="宋体"/>
                <w:sz w:val="18"/>
                <w:szCs w:val="18"/>
              </w:rPr>
              <w:t>培训与开发的含义及意义、培训与开发的特点。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2.了解</w:t>
            </w:r>
            <w:r>
              <w:rPr>
                <w:rFonts w:hint="eastAsia" w:hAnsi="宋体"/>
                <w:sz w:val="18"/>
                <w:szCs w:val="18"/>
              </w:rPr>
              <w:t>员工培训的形式、内容与原则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hint="eastAsia" w:hAnsi="宋体"/>
                <w:sz w:val="18"/>
                <w:szCs w:val="18"/>
              </w:rPr>
              <w:t>员工培训的类型与方法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4.掌握</w:t>
            </w:r>
            <w:r>
              <w:rPr>
                <w:rFonts w:hint="eastAsia" w:hAnsi="宋体"/>
                <w:sz w:val="18"/>
                <w:szCs w:val="18"/>
              </w:rPr>
              <w:t>员工培训的系统模型。</w:t>
            </w:r>
          </w:p>
          <w:p>
            <w:pPr>
              <w:pStyle w:val="6"/>
              <w:spacing w:before="60" w:beforeLines="0" w:beforeAutospacing="0" w:after="60" w:afterLines="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（六）绩效考评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 绩效考评的含义及作用；绩效考评的内容及原则；绩效考评的方法；绩效考评面谈的技巧；绩效考评的问题及防范。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1.理解</w:t>
            </w:r>
            <w:r>
              <w:rPr>
                <w:rFonts w:hint="eastAsia" w:hAnsi="宋体"/>
                <w:sz w:val="18"/>
                <w:szCs w:val="18"/>
              </w:rPr>
              <w:t>绩效考评的含义及作用。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2.掌握</w:t>
            </w:r>
            <w:r>
              <w:rPr>
                <w:rFonts w:hint="eastAsia" w:hAnsi="宋体"/>
                <w:sz w:val="18"/>
                <w:szCs w:val="18"/>
              </w:rPr>
              <w:t>绩效考评的内容及原则；绩效考评的方法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3.理解</w:t>
            </w:r>
            <w:r>
              <w:rPr>
                <w:rFonts w:hint="eastAsia" w:hAnsi="宋体"/>
                <w:sz w:val="18"/>
                <w:szCs w:val="18"/>
              </w:rPr>
              <w:t>绩效考评面谈的技巧。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4.了解</w:t>
            </w:r>
            <w:r>
              <w:rPr>
                <w:rFonts w:hint="eastAsia" w:hAnsi="宋体"/>
                <w:sz w:val="18"/>
                <w:szCs w:val="18"/>
              </w:rPr>
              <w:t>绩效考评存在的问题及防范方法。</w:t>
            </w:r>
          </w:p>
          <w:p>
            <w:pPr>
              <w:pStyle w:val="6"/>
              <w:spacing w:before="60" w:beforeLines="0" w:beforeAutospacing="0" w:after="60" w:afterLines="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（七）薪酬管理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 薪酬的内涵与构成；企业薪酬战略的类型；薪酬设计与管理的原则；职位评价的目的、概念及理论假设；职位评价的方法；薪酬调查的方法及内容；薪酬结构设计；薪酬制度的实施和修正；技能薪酬的内涵及技能薪酬体系的设计；能力薪酬体系的内涵及设计；绩效薪酬的类型；激励薪酬的类型；员工法定福利的主要内容；弹性福利计划的类型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1.理解</w:t>
            </w:r>
            <w:r>
              <w:rPr>
                <w:rFonts w:hint="eastAsia" w:hAnsi="宋体"/>
                <w:sz w:val="18"/>
                <w:szCs w:val="18"/>
              </w:rPr>
              <w:t>薪酬的内涵与构成，了解企业薪酬战略的类型。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2.掌握</w:t>
            </w:r>
            <w:r>
              <w:rPr>
                <w:rFonts w:hint="eastAsia" w:hAnsi="宋体"/>
                <w:sz w:val="18"/>
                <w:szCs w:val="18"/>
              </w:rPr>
              <w:t>薪酬设计与管理的原则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3.掌握职位薪酬体系、技能薪酬体系及能力薪酬体系的设计方法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4.掌握绩效薪酬与激励薪酬的类型。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5.了解员工法定福利的内容及弹性福利计划的种类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6"/>
              <w:spacing w:before="60" w:beforeLines="0" w:beforeAutospacing="0" w:after="60" w:afterLines="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（八）劳动关系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   劳动关系的基本含义、性质及类型；劳动者的地位与权利；政府、工会和职代会的作用；劳动合同与集体协议；劳动争议的处理原则及处理程序。</w:t>
            </w:r>
          </w:p>
          <w:p>
            <w:pPr>
              <w:pStyle w:val="13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1.理解劳动关系的</w:t>
            </w:r>
            <w:r>
              <w:rPr>
                <w:rFonts w:hint="eastAsia" w:hAnsi="宋体"/>
                <w:sz w:val="18"/>
                <w:szCs w:val="18"/>
              </w:rPr>
              <w:t>含义、劳动关系的性质及类型。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2.明确</w:t>
            </w:r>
            <w:r>
              <w:rPr>
                <w:rFonts w:hint="eastAsia" w:hAnsi="宋体"/>
                <w:sz w:val="18"/>
                <w:szCs w:val="18"/>
              </w:rPr>
              <w:t>劳动者的地位与权利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3.了解</w:t>
            </w:r>
            <w:r>
              <w:rPr>
                <w:rFonts w:hint="eastAsia" w:hAnsi="宋体"/>
                <w:sz w:val="18"/>
                <w:szCs w:val="18"/>
              </w:rPr>
              <w:t>政府、工会和职代会的作用。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4.掌握劳动合同的意义、特征及种类，掌握劳动合同的订立原则和主要内容。</w:t>
            </w:r>
          </w:p>
          <w:p>
            <w:pPr>
              <w:pStyle w:val="13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5.了解集体协议的意义、订立与履行的程序。</w:t>
            </w:r>
          </w:p>
          <w:p>
            <w:pPr>
              <w:pStyle w:val="13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6.掌握劳动争议及其处理程序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参考书目：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《人力资源管理》（第四版） 林忠  金延平主编   东北财经大学出版社  2015年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M2Q1ZGQxMjI4NTlkN2M5MjU0Y2Y2ZjY2ZjNlZjQifQ=="/>
  </w:docVars>
  <w:rsids>
    <w:rsidRoot w:val="00172A27"/>
    <w:rsid w:val="0C8463AA"/>
    <w:rsid w:val="427F24FB"/>
    <w:rsid w:val="59F03CB6"/>
    <w:rsid w:val="7403796A"/>
    <w:rsid w:val="7A247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Balloon Text"/>
    <w:basedOn w:val="1"/>
    <w:link w:val="10"/>
    <w:uiPriority w:val="0"/>
    <w:rPr>
      <w:kern w:val="2"/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 Char"/>
    <w:basedOn w:val="8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批注框文本 Char Char"/>
    <w:basedOn w:val="8"/>
    <w:link w:val="3"/>
    <w:uiPriority w:val="0"/>
    <w:rPr>
      <w:kern w:val="2"/>
      <w:sz w:val="18"/>
      <w:szCs w:val="18"/>
    </w:rPr>
  </w:style>
  <w:style w:type="character" w:customStyle="1" w:styleId="11">
    <w:name w:val="页脚 Char Char"/>
    <w:basedOn w:val="8"/>
    <w:link w:val="4"/>
    <w:uiPriority w:val="0"/>
    <w:rPr>
      <w:rFonts w:cs="Times New Roman"/>
      <w:sz w:val="18"/>
      <w:szCs w:val="18"/>
    </w:rPr>
  </w:style>
  <w:style w:type="character" w:customStyle="1" w:styleId="12">
    <w:name w:val="页眉 Char Char"/>
    <w:basedOn w:val="8"/>
    <w:link w:val="5"/>
    <w:uiPriority w:val="0"/>
    <w:rPr>
      <w:rFonts w:cs="Times New Roman"/>
      <w:sz w:val="18"/>
      <w:szCs w:val="18"/>
    </w:rPr>
  </w:style>
  <w:style w:type="paragraph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420</Words>
  <Characters>2398</Characters>
  <Lines>19</Lines>
  <Paragraphs>5</Paragraphs>
  <TotalTime>0</TotalTime>
  <ScaleCrop>false</ScaleCrop>
  <LinksUpToDate>false</LinksUpToDate>
  <CharactersWithSpaces>2813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2016-10-19T23:54:00Z</dcterms:created>
  <dc:creator>柳放</dc:creator>
  <cp:lastModifiedBy>vertesyuan</cp:lastModifiedBy>
  <cp:lastPrinted>2014-08-26T23:56:00Z</cp:lastPrinted>
  <dcterms:modified xsi:type="dcterms:W3CDTF">2024-01-09T07:59:12Z</dcterms:modified>
  <dc:title>《高等代数》考试大纲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C5D4878DB5D64098BC4FAFB68AA61C6F_13</vt:lpwstr>
  </property>
</Properties>
</file>