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620"/>
          <w:tab w:val="right" w:pos="3240"/>
        </w:tabs>
        <w:jc w:val="center"/>
        <w:rPr>
          <w:rFonts w:hint="eastAsia" w:ascii="黑体" w:eastAsia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</w:rPr>
        <w:drawing>
          <wp:inline distT="0" distB="0" distL="114300" distR="114300">
            <wp:extent cx="1734185" cy="361950"/>
            <wp:effectExtent l="0" t="0" r="184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硕士研究生招生考试（初试）业务课考试大纲</w:t>
      </w:r>
    </w:p>
    <w:p>
      <w:pPr>
        <w:spacing w:line="500" w:lineRule="exact"/>
        <w:ind w:right="-386" w:rightChars="-184" w:firstLine="280" w:firstLineChars="100"/>
        <w:rPr>
          <w:rFonts w:hint="eastAsia" w:eastAsia="楷体_GB2312"/>
          <w:b/>
          <w:bCs/>
          <w:sz w:val="28"/>
        </w:rPr>
      </w:pP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>考试科目：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>汉语基础（自命题）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科目代码： 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>815</w:t>
      </w:r>
      <w:r>
        <w:rPr>
          <w:rFonts w:hint="eastAsia"/>
          <w:b/>
          <w:bCs/>
          <w:sz w:val="28"/>
          <w:szCs w:val="28"/>
          <w:u w:val="single"/>
        </w:rPr>
        <w:t xml:space="preserve">       </w:t>
      </w:r>
    </w:p>
    <w:p>
      <w:pPr>
        <w:numPr>
          <w:ilvl w:val="0"/>
          <w:numId w:val="0"/>
        </w:numPr>
        <w:ind w:left="240" w:leftChars="0"/>
        <w:rPr>
          <w:rFonts w:hint="eastAsia"/>
          <w:b/>
          <w:sz w:val="24"/>
          <w:lang w:val="en-US" w:eastAsia="zh-CN"/>
        </w:rPr>
      </w:pPr>
    </w:p>
    <w:p>
      <w:pPr>
        <w:numPr>
          <w:ilvl w:val="0"/>
          <w:numId w:val="0"/>
        </w:numPr>
        <w:ind w:left="240" w:leftChars="0"/>
        <w:rPr>
          <w:rFonts w:hint="eastAsia"/>
          <w:b/>
          <w:sz w:val="24"/>
        </w:rPr>
      </w:pPr>
      <w:r>
        <w:rPr>
          <w:rFonts w:hint="eastAsia"/>
          <w:b/>
          <w:sz w:val="24"/>
          <w:lang w:val="en-US" w:eastAsia="zh-CN"/>
        </w:rPr>
        <w:t>一、</w:t>
      </w:r>
      <w:r>
        <w:rPr>
          <w:rFonts w:hint="eastAsia"/>
          <w:b/>
          <w:sz w:val="24"/>
        </w:rPr>
        <w:t xml:space="preserve">参考书目（所列参考书目仅供参考，非考试科目指定用书） </w:t>
      </w:r>
    </w:p>
    <w:p>
      <w:pPr>
        <w:ind w:left="240" w:firstLine="48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《现代汉语》（第六版），黄伯荣、廖序东主编，高等教育出版社，2017年.</w:t>
      </w:r>
    </w:p>
    <w:p>
      <w:pPr>
        <w:ind w:left="240" w:firstLine="48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《古代汉语》（校订重排版），王力主编，中华书局，2019年.</w:t>
      </w:r>
    </w:p>
    <w:p>
      <w:pPr>
        <w:numPr>
          <w:ilvl w:val="0"/>
          <w:numId w:val="0"/>
        </w:numPr>
        <w:ind w:left="240" w:leftChars="0"/>
        <w:rPr>
          <w:rFonts w:hint="eastAsia"/>
          <w:b/>
          <w:sz w:val="24"/>
        </w:rPr>
      </w:pPr>
      <w:r>
        <w:rPr>
          <w:rFonts w:hint="eastAsia"/>
          <w:b/>
          <w:sz w:val="24"/>
          <w:lang w:val="en-US" w:eastAsia="zh-CN"/>
        </w:rPr>
        <w:t>二、</w:t>
      </w:r>
      <w:r>
        <w:rPr>
          <w:rFonts w:hint="eastAsia"/>
          <w:b/>
          <w:sz w:val="24"/>
        </w:rPr>
        <w:t>考试形式</w:t>
      </w:r>
    </w:p>
    <w:p>
      <w:pPr>
        <w:ind w:firstLine="720" w:firstLineChars="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试卷满分：150分      </w:t>
      </w:r>
      <w:r>
        <w:rPr>
          <w:rFonts w:hint="eastAsia" w:ascii="仿宋_GB2312" w:eastAsia="仿宋_GB2312"/>
          <w:sz w:val="24"/>
          <w:lang w:val="en-US" w:eastAsia="zh-CN"/>
        </w:rPr>
        <w:t xml:space="preserve">        </w:t>
      </w:r>
      <w:r>
        <w:rPr>
          <w:rFonts w:hint="eastAsia" w:ascii="仿宋_GB2312" w:eastAsia="仿宋_GB2312"/>
          <w:sz w:val="24"/>
        </w:rPr>
        <w:t>考试时间：</w:t>
      </w:r>
      <w:r>
        <w:rPr>
          <w:rFonts w:hint="eastAsia" w:ascii="仿宋_GB2312" w:eastAsia="仿宋_GB2312"/>
          <w:sz w:val="24"/>
          <w:lang w:val="en-US" w:eastAsia="zh-CN"/>
        </w:rPr>
        <w:t>180</w:t>
      </w:r>
      <w:r>
        <w:rPr>
          <w:rFonts w:hint="eastAsia" w:ascii="仿宋_GB2312" w:eastAsia="仿宋_GB2312"/>
          <w:sz w:val="24"/>
        </w:rPr>
        <w:t>分钟</w:t>
      </w:r>
    </w:p>
    <w:p>
      <w:pPr>
        <w:ind w:firstLine="720" w:firstLineChars="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答题方式：闭卷、笔试</w:t>
      </w:r>
    </w:p>
    <w:p>
      <w:pPr>
        <w:ind w:left="239" w:leftChars="114" w:firstLine="470" w:firstLineChars="196"/>
        <w:rPr>
          <w:rFonts w:hint="default" w:ascii="仿宋_GB2312" w:eastAsia="仿宋_GB2312"/>
          <w:sz w:val="24"/>
          <w:highlight w:val="none"/>
          <w:lang w:val="en-US" w:eastAsia="zh-CN"/>
        </w:rPr>
      </w:pPr>
      <w:r>
        <w:rPr>
          <w:rFonts w:hint="eastAsia" w:ascii="仿宋_GB2312" w:eastAsia="仿宋_GB2312"/>
          <w:sz w:val="24"/>
          <w:highlight w:val="none"/>
        </w:rPr>
        <w:t>考试内容包括现代汉语部分和</w:t>
      </w:r>
      <w:r>
        <w:rPr>
          <w:rFonts w:hint="eastAsia" w:ascii="仿宋_GB2312" w:eastAsia="仿宋_GB2312"/>
          <w:bCs/>
          <w:sz w:val="24"/>
          <w:highlight w:val="none"/>
        </w:rPr>
        <w:t>古代汉语部分</w:t>
      </w:r>
      <w:r>
        <w:rPr>
          <w:rFonts w:hint="eastAsia" w:ascii="仿宋_GB2312" w:eastAsia="仿宋_GB2312"/>
          <w:sz w:val="24"/>
          <w:highlight w:val="none"/>
        </w:rPr>
        <w:t>，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>各约占50%。</w:t>
      </w:r>
    </w:p>
    <w:p>
      <w:pPr>
        <w:ind w:left="24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三、 考查范围</w:t>
      </w:r>
    </w:p>
    <w:p>
      <w:pPr>
        <w:ind w:firstLine="482" w:firstLineChars="200"/>
        <w:rPr>
          <w:rFonts w:hint="eastAsia" w:ascii="仿宋" w:hAnsi="仿宋" w:eastAsia="仿宋"/>
          <w:b/>
          <w:bCs/>
          <w:sz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lang w:eastAsia="zh-CN"/>
        </w:rPr>
        <w:t>（</w:t>
      </w:r>
      <w:r>
        <w:rPr>
          <w:rFonts w:hint="eastAsia" w:ascii="仿宋" w:hAnsi="仿宋" w:eastAsia="仿宋"/>
          <w:b/>
          <w:bCs/>
          <w:sz w:val="24"/>
          <w:lang w:val="en-US" w:eastAsia="zh-CN"/>
        </w:rPr>
        <w:t>一</w:t>
      </w:r>
      <w:r>
        <w:rPr>
          <w:rFonts w:hint="eastAsia" w:ascii="仿宋" w:hAnsi="仿宋" w:eastAsia="仿宋"/>
          <w:b/>
          <w:bCs/>
          <w:sz w:val="24"/>
          <w:lang w:eastAsia="zh-CN"/>
        </w:rPr>
        <w:t>）</w:t>
      </w:r>
      <w:r>
        <w:rPr>
          <w:rFonts w:hint="eastAsia" w:ascii="仿宋" w:hAnsi="仿宋" w:eastAsia="仿宋"/>
          <w:b/>
          <w:bCs/>
          <w:sz w:val="24"/>
        </w:rPr>
        <w:t>现代汉语</w:t>
      </w:r>
      <w:r>
        <w:rPr>
          <w:rFonts w:hint="eastAsia" w:ascii="仿宋" w:hAnsi="仿宋" w:eastAsia="仿宋"/>
          <w:b/>
          <w:bCs/>
          <w:sz w:val="24"/>
          <w:lang w:val="en-US" w:eastAsia="zh-CN"/>
        </w:rPr>
        <w:t>部分</w:t>
      </w:r>
    </w:p>
    <w:p>
      <w:pPr>
        <w:ind w:firstLine="120" w:firstLineChars="50"/>
        <w:rPr>
          <w:rFonts w:hint="eastAsia"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第一章</w:t>
      </w:r>
      <w:r>
        <w:rPr>
          <w:rFonts w:hint="eastAsia" w:ascii="仿宋" w:hAnsi="仿宋" w:eastAsia="仿宋"/>
          <w:sz w:val="24"/>
        </w:rPr>
        <w:t xml:space="preserve">  绪 论</w:t>
      </w:r>
    </w:p>
    <w:p>
      <w:pPr>
        <w:ind w:firstLine="120" w:firstLineChars="5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现代汉语的定义。现代汉民族共同语的定义。现代汉语方言概况。现代汉语的特点。新时期语言文字工作的方针和任务。现代汉语规范化的内容。大力推广普通话的重要性和具体要求。</w:t>
      </w:r>
    </w:p>
    <w:p>
      <w:pPr>
        <w:rPr>
          <w:rFonts w:hint="eastAsia"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第二章</w:t>
      </w:r>
      <w:r>
        <w:rPr>
          <w:rFonts w:hint="eastAsia" w:ascii="仿宋" w:hAnsi="仿宋" w:eastAsia="仿宋"/>
          <w:sz w:val="24"/>
        </w:rPr>
        <w:t xml:space="preserve">  语 音</w:t>
      </w:r>
    </w:p>
    <w:p>
      <w:pPr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语音的性质。语音单位。汉语拼音方案。国际音标。声母的分类。声母辨证。韵母的分类。韵母辨证。押韵。声调。音节的结构。音节的拼读和拼写。声母和韵母的配合关系。变调、轻声、儿化、语气词“啊”的音变。朗读的基本要求。语调的主要内容。语音规范化。</w:t>
      </w:r>
      <w:r>
        <w:rPr>
          <w:rFonts w:ascii="仿宋" w:hAnsi="仿宋" w:eastAsia="仿宋"/>
          <w:sz w:val="24"/>
        </w:rPr>
        <w:t xml:space="preserve"> </w:t>
      </w:r>
    </w:p>
    <w:p>
      <w:pPr>
        <w:rPr>
          <w:rFonts w:hint="eastAsia"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第三章</w:t>
      </w:r>
      <w:r>
        <w:rPr>
          <w:rFonts w:hint="eastAsia" w:ascii="仿宋" w:hAnsi="仿宋" w:eastAsia="仿宋"/>
          <w:sz w:val="24"/>
        </w:rPr>
        <w:t xml:space="preserve">  文 字</w:t>
      </w:r>
    </w:p>
    <w:p>
      <w:pPr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汉字的性质、特点和作用。汉字形体的演变。汉字的笔画和笔顺。汉字的造字法。汉字的标准化。规范汉字的含义。纠正错别字的方法。</w:t>
      </w:r>
      <w:r>
        <w:rPr>
          <w:rFonts w:ascii="仿宋" w:hAnsi="仿宋" w:eastAsia="仿宋"/>
          <w:sz w:val="24"/>
        </w:rPr>
        <w:br w:type="textWrapping"/>
      </w:r>
      <w:r>
        <w:rPr>
          <w:rFonts w:ascii="仿宋" w:hAnsi="仿宋" w:eastAsia="仿宋"/>
          <w:sz w:val="24"/>
        </w:rPr>
        <w:t>第四章</w:t>
      </w:r>
      <w:r>
        <w:rPr>
          <w:rFonts w:hint="eastAsia" w:ascii="仿宋" w:hAnsi="仿宋" w:eastAsia="仿宋"/>
          <w:sz w:val="24"/>
        </w:rPr>
        <w:t xml:space="preserve">  词 汇</w:t>
      </w:r>
    </w:p>
    <w:p>
      <w:pPr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词汇的定义。语素和汉字的联系和区别。词和短语的联系和区别。词的构成。词义的性质和构成。义素分析的运用。义项的定义及分类。多义词和同音词。语义场的定义和种类。同义词和反义词。词义和语境的关系。基本词汇和一般词汇。一般词的特殊成分（古语词、方言词、外来词、行业语等）。熟语（成语、惯用语、歇后语）。熟语与文化的关系。成语与惯用语的区别。词汇的发展变化。词汇的规范化。</w:t>
      </w:r>
    </w:p>
    <w:p>
      <w:pPr>
        <w:rPr>
          <w:rFonts w:hint="eastAsia"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第</w:t>
      </w:r>
      <w:r>
        <w:rPr>
          <w:rFonts w:hint="eastAsia" w:ascii="仿宋" w:hAnsi="仿宋" w:eastAsia="仿宋"/>
          <w:sz w:val="24"/>
        </w:rPr>
        <w:t>五</w:t>
      </w:r>
      <w:r>
        <w:rPr>
          <w:rFonts w:ascii="仿宋" w:hAnsi="仿宋" w:eastAsia="仿宋"/>
          <w:sz w:val="24"/>
        </w:rPr>
        <w:t>章</w:t>
      </w:r>
      <w:r>
        <w:rPr>
          <w:rFonts w:ascii="宋体" w:hAnsi="宋体" w:eastAsia="仿宋"/>
          <w:sz w:val="24"/>
        </w:rPr>
        <w:t> </w:t>
      </w:r>
      <w:r>
        <w:rPr>
          <w:rFonts w:hint="eastAsia" w:ascii="仿宋" w:hAnsi="仿宋" w:eastAsia="仿宋"/>
          <w:sz w:val="24"/>
        </w:rPr>
        <w:t>语 法</w:t>
      </w:r>
      <w:r>
        <w:rPr>
          <w:rFonts w:ascii="宋体" w:hAnsi="宋体" w:eastAsia="仿宋"/>
          <w:sz w:val="24"/>
        </w:rPr>
        <w:t>  </w:t>
      </w:r>
    </w:p>
    <w:p>
      <w:pPr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语法的含义。语法的性质。词类划分的依据及结果。各类实词和虚词的语法特点。词的兼类。短语的含义。短语的结构类型和功能类型。多义短语。句子成分的分析。句型和句类。几种动词谓语句的特点。常见的句法错误。复句的含义及类型。多重复句的分析。紧缩句的含义。复句运用中的常见错误。句群的含义。标点符号的种类、作用和用法。</w:t>
      </w:r>
    </w:p>
    <w:p>
      <w:pPr>
        <w:rPr>
          <w:rFonts w:hint="eastAsia"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第</w:t>
      </w:r>
      <w:r>
        <w:rPr>
          <w:rFonts w:hint="eastAsia" w:ascii="仿宋" w:hAnsi="仿宋" w:eastAsia="仿宋"/>
          <w:sz w:val="24"/>
        </w:rPr>
        <w:t>六</w:t>
      </w:r>
      <w:r>
        <w:rPr>
          <w:rFonts w:ascii="仿宋" w:hAnsi="仿宋" w:eastAsia="仿宋"/>
          <w:sz w:val="24"/>
        </w:rPr>
        <w:t>章</w:t>
      </w:r>
      <w:r>
        <w:rPr>
          <w:rFonts w:hint="eastAsia" w:ascii="仿宋" w:hAnsi="仿宋" w:eastAsia="仿宋"/>
          <w:sz w:val="24"/>
        </w:rPr>
        <w:t xml:space="preserve">  修 辞</w:t>
      </w:r>
    </w:p>
    <w:p>
      <w:pPr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修辞的含义。修辞的原则。修辞和语境的关系。修辞同语音、词汇、语法的区别与联系。词语的锤炼。句式的选择。一些常见的辞格（比喻、比拟、夸张、借代、拈连、反复、双关等）。几组容易混淆的辞格的联系与区别。辞格的综合运用。修辞中常见的问题。语体风格。</w:t>
      </w:r>
    </w:p>
    <w:p>
      <w:pPr>
        <w:ind w:firstLine="241" w:firstLineChars="100"/>
        <w:rPr>
          <w:rFonts w:hint="eastAsia" w:ascii="仿宋" w:hAnsi="仿宋" w:eastAsia="仿宋"/>
          <w:b/>
          <w:bCs/>
          <w:color w:val="auto"/>
          <w:sz w:val="24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lang w:val="en-US" w:eastAsia="zh-CN"/>
        </w:rPr>
        <w:t>（二）古</w:t>
      </w:r>
      <w:r>
        <w:rPr>
          <w:rFonts w:hint="eastAsia" w:ascii="仿宋" w:hAnsi="仿宋" w:eastAsia="仿宋"/>
          <w:b/>
          <w:bCs/>
          <w:color w:val="auto"/>
          <w:sz w:val="24"/>
        </w:rPr>
        <w:t>代汉语</w:t>
      </w:r>
      <w:r>
        <w:rPr>
          <w:rFonts w:hint="eastAsia" w:ascii="仿宋" w:hAnsi="仿宋" w:eastAsia="仿宋"/>
          <w:b/>
          <w:bCs/>
          <w:color w:val="auto"/>
          <w:sz w:val="24"/>
          <w:lang w:val="en-US" w:eastAsia="zh-CN"/>
        </w:rPr>
        <w:t>部分</w:t>
      </w:r>
    </w:p>
    <w:p>
      <w:pPr>
        <w:ind w:firstLine="480" w:firstLineChars="200"/>
        <w:rPr>
          <w:rFonts w:hint="eastAsia" w:ascii="仿宋" w:hAnsi="仿宋" w:eastAsia="仿宋"/>
          <w:color w:val="auto"/>
          <w:sz w:val="24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lang w:val="en-US" w:eastAsia="zh-CN"/>
        </w:rPr>
        <w:t>王力主编的《古代汉语》</w:t>
      </w:r>
      <w:r>
        <w:rPr>
          <w:rFonts w:hint="eastAsia" w:ascii="仿宋" w:hAnsi="仿宋" w:eastAsia="仿宋"/>
          <w:color w:val="auto"/>
          <w:sz w:val="24"/>
        </w:rPr>
        <w:t>（校订重排版）</w:t>
      </w:r>
      <w:r>
        <w:rPr>
          <w:rFonts w:hint="eastAsia" w:ascii="仿宋" w:hAnsi="仿宋" w:eastAsia="仿宋"/>
          <w:color w:val="auto"/>
          <w:sz w:val="24"/>
          <w:lang w:val="en-US" w:eastAsia="zh-CN"/>
        </w:rPr>
        <w:t>第一至四册，包括：</w:t>
      </w:r>
    </w:p>
    <w:p>
      <w:pPr>
        <w:ind w:firstLine="480" w:firstLineChars="200"/>
        <w:rPr>
          <w:rFonts w:hint="eastAsia" w:ascii="仿宋" w:hAnsi="仿宋" w:eastAsia="仿宋"/>
          <w:color w:val="auto"/>
          <w:sz w:val="24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lang w:val="en-US" w:eastAsia="zh-CN"/>
        </w:rPr>
        <w:t>文选部分，包括《左传》《战国策》《论语》《孟子》《墨子》《老子》《庄子》《荀子》《吕氏春秋》《韩非子》《诗经》《楚辞》《史记》《汉书》、两汉散文等单元中的文选，要求掌握其中的重点字、词、句。</w:t>
      </w:r>
    </w:p>
    <w:p>
      <w:pPr>
        <w:ind w:firstLine="480" w:firstLineChars="200"/>
        <w:rPr>
          <w:rFonts w:hint="eastAsia" w:ascii="仿宋_GB2312" w:eastAsia="仿宋_GB2312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  <w:lang w:val="en-US" w:eastAsia="zh-CN"/>
        </w:rPr>
        <w:t>通论部分，包括字典辞书、文字学、训诂学、语法、音韵、古书注解、古书句读、诗律、古代文化等方面。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567" w:right="1134" w:bottom="567" w:left="1134" w:header="567" w:footer="794" w:gutter="0"/>
      <w:cols w:space="720" w:num="1"/>
      <w:docGrid w:type="lines" w:linePitch="69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693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5ZTkyZTBkNjJhYjZmMmIxMjIxMWIwZjVmNzI5NGQifQ=="/>
  </w:docVars>
  <w:rsids>
    <w:rsidRoot w:val="00E258BF"/>
    <w:rsid w:val="00002E7B"/>
    <w:rsid w:val="000340DC"/>
    <w:rsid w:val="000B48AD"/>
    <w:rsid w:val="0015163D"/>
    <w:rsid w:val="00180645"/>
    <w:rsid w:val="001D53A0"/>
    <w:rsid w:val="002037D5"/>
    <w:rsid w:val="00207B5B"/>
    <w:rsid w:val="002201C9"/>
    <w:rsid w:val="002311C1"/>
    <w:rsid w:val="00246D6B"/>
    <w:rsid w:val="002537B7"/>
    <w:rsid w:val="00282573"/>
    <w:rsid w:val="00290871"/>
    <w:rsid w:val="002C1560"/>
    <w:rsid w:val="002C3293"/>
    <w:rsid w:val="00301DB4"/>
    <w:rsid w:val="00333E96"/>
    <w:rsid w:val="00344566"/>
    <w:rsid w:val="00351FEF"/>
    <w:rsid w:val="0036665A"/>
    <w:rsid w:val="003A6867"/>
    <w:rsid w:val="003C19EE"/>
    <w:rsid w:val="003C2DA2"/>
    <w:rsid w:val="004052BD"/>
    <w:rsid w:val="0040641D"/>
    <w:rsid w:val="00415A57"/>
    <w:rsid w:val="00423BDE"/>
    <w:rsid w:val="00450B6F"/>
    <w:rsid w:val="00462A02"/>
    <w:rsid w:val="004C47FA"/>
    <w:rsid w:val="004F470F"/>
    <w:rsid w:val="005408D0"/>
    <w:rsid w:val="0059252D"/>
    <w:rsid w:val="00597C72"/>
    <w:rsid w:val="005D6903"/>
    <w:rsid w:val="005E6761"/>
    <w:rsid w:val="005E7D29"/>
    <w:rsid w:val="0060128F"/>
    <w:rsid w:val="006150F4"/>
    <w:rsid w:val="00627E14"/>
    <w:rsid w:val="00643E63"/>
    <w:rsid w:val="0067096F"/>
    <w:rsid w:val="006754D1"/>
    <w:rsid w:val="006845AB"/>
    <w:rsid w:val="006A190A"/>
    <w:rsid w:val="006A27B1"/>
    <w:rsid w:val="006A76B5"/>
    <w:rsid w:val="006C7BE1"/>
    <w:rsid w:val="006E1187"/>
    <w:rsid w:val="0072208B"/>
    <w:rsid w:val="00731235"/>
    <w:rsid w:val="007339CD"/>
    <w:rsid w:val="00735BF2"/>
    <w:rsid w:val="00736D7A"/>
    <w:rsid w:val="007B6148"/>
    <w:rsid w:val="007C3F1B"/>
    <w:rsid w:val="007D6450"/>
    <w:rsid w:val="00806401"/>
    <w:rsid w:val="008117E4"/>
    <w:rsid w:val="0082168C"/>
    <w:rsid w:val="008941D0"/>
    <w:rsid w:val="008B492D"/>
    <w:rsid w:val="008B7EA0"/>
    <w:rsid w:val="008E661B"/>
    <w:rsid w:val="00915044"/>
    <w:rsid w:val="0094302E"/>
    <w:rsid w:val="0097362E"/>
    <w:rsid w:val="00994E45"/>
    <w:rsid w:val="009C7FDA"/>
    <w:rsid w:val="00A07068"/>
    <w:rsid w:val="00A33D62"/>
    <w:rsid w:val="00A40BDE"/>
    <w:rsid w:val="00A53E2E"/>
    <w:rsid w:val="00A619AC"/>
    <w:rsid w:val="00A66C1D"/>
    <w:rsid w:val="00A76DD2"/>
    <w:rsid w:val="00AA670C"/>
    <w:rsid w:val="00AC12D1"/>
    <w:rsid w:val="00B37183"/>
    <w:rsid w:val="00B719C4"/>
    <w:rsid w:val="00B77B34"/>
    <w:rsid w:val="00BA257A"/>
    <w:rsid w:val="00C003CC"/>
    <w:rsid w:val="00C0529B"/>
    <w:rsid w:val="00C3562C"/>
    <w:rsid w:val="00C42F90"/>
    <w:rsid w:val="00C74C94"/>
    <w:rsid w:val="00C84717"/>
    <w:rsid w:val="00C90DEC"/>
    <w:rsid w:val="00CA326E"/>
    <w:rsid w:val="00CA38E3"/>
    <w:rsid w:val="00CA6B1B"/>
    <w:rsid w:val="00CD5480"/>
    <w:rsid w:val="00CF3630"/>
    <w:rsid w:val="00D10814"/>
    <w:rsid w:val="00D145DE"/>
    <w:rsid w:val="00D27AF5"/>
    <w:rsid w:val="00D60B2B"/>
    <w:rsid w:val="00D82825"/>
    <w:rsid w:val="00DB1E68"/>
    <w:rsid w:val="00DE5C58"/>
    <w:rsid w:val="00DF1F8A"/>
    <w:rsid w:val="00E0010F"/>
    <w:rsid w:val="00E16D96"/>
    <w:rsid w:val="00E258BF"/>
    <w:rsid w:val="00E35AAA"/>
    <w:rsid w:val="00E5004F"/>
    <w:rsid w:val="00E94E0F"/>
    <w:rsid w:val="00EA062A"/>
    <w:rsid w:val="00ED5E3E"/>
    <w:rsid w:val="00ED7911"/>
    <w:rsid w:val="00EE25D1"/>
    <w:rsid w:val="00EF491E"/>
    <w:rsid w:val="00EF6484"/>
    <w:rsid w:val="00F07E3C"/>
    <w:rsid w:val="00F3061C"/>
    <w:rsid w:val="00F404B2"/>
    <w:rsid w:val="00F701C2"/>
    <w:rsid w:val="00F86520"/>
    <w:rsid w:val="00F86D75"/>
    <w:rsid w:val="00F90030"/>
    <w:rsid w:val="00F93812"/>
    <w:rsid w:val="00FA021D"/>
    <w:rsid w:val="00FC500A"/>
    <w:rsid w:val="00FE3B99"/>
    <w:rsid w:val="168F3DFD"/>
    <w:rsid w:val="17B6472B"/>
    <w:rsid w:val="19D7377F"/>
    <w:rsid w:val="1B6F2CD6"/>
    <w:rsid w:val="1DAD16CF"/>
    <w:rsid w:val="21ED0676"/>
    <w:rsid w:val="2B4C0FD7"/>
    <w:rsid w:val="314B577C"/>
    <w:rsid w:val="34AF58B8"/>
    <w:rsid w:val="368E63A2"/>
    <w:rsid w:val="3A344A39"/>
    <w:rsid w:val="3A4045B5"/>
    <w:rsid w:val="3B2731DF"/>
    <w:rsid w:val="3B99225D"/>
    <w:rsid w:val="53505B46"/>
    <w:rsid w:val="56CF5858"/>
    <w:rsid w:val="5A704E3D"/>
    <w:rsid w:val="624545A6"/>
    <w:rsid w:val="72864459"/>
    <w:rsid w:val="77F145F7"/>
    <w:rsid w:val="786D0A1E"/>
    <w:rsid w:val="7A9954C2"/>
    <w:rsid w:val="7CEB1C01"/>
    <w:rsid w:val="7E233B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 Char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 Char Char1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1118</Words>
  <Characters>1130</Characters>
  <Lines>7</Lines>
  <Paragraphs>2</Paragraphs>
  <TotalTime>1</TotalTime>
  <ScaleCrop>false</ScaleCrop>
  <LinksUpToDate>false</LinksUpToDate>
  <CharactersWithSpaces>1206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2020-07-01T01:48:00Z</dcterms:created>
  <dc:creator>zsd</dc:creator>
  <cp:lastModifiedBy>vertesyuan</cp:lastModifiedBy>
  <cp:lastPrinted>2008-07-03T05:39:00Z</cp:lastPrinted>
  <dcterms:modified xsi:type="dcterms:W3CDTF">2024-01-08T08:08:29Z</dcterms:modified>
  <dc:title>浙江师范大学2004年研究生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KSORubyTemplateID">
    <vt:lpwstr>6</vt:lpwstr>
  </property>
  <property fmtid="{D5CDD505-2E9C-101B-9397-08002B2CF9AE}" pid="4" name="ICV">
    <vt:lpwstr>23DEEB485F814EBCBD2F0D85F2424049_13</vt:lpwstr>
  </property>
</Properties>
</file>