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硕士研究生入学考试《新闻与传播专业综合能力》考试大纲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科目代码：334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着重考察考生新闻与传播综合专业素养，特别是传播学、广播电视学、电视节目策划的基本观点、原理和实践步骤，以及运用相关知识分析新闻传播实际问题的能力。</w:t>
      </w:r>
    </w:p>
    <w:p>
      <w:pPr>
        <w:ind w:firstLine="420"/>
        <w:rPr>
          <w:rFonts w:hint="eastAsia"/>
        </w:rPr>
      </w:pPr>
    </w:p>
    <w:p>
      <w:pPr>
        <w:ind w:firstLine="4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《传播学教程》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一、传播学的对象和基本问题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1、传播的定义和特点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2、社会传播的系统性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二、人类传播的历史与发展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1、人类传播的进程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2、信息爆炸与信息社会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3、传播媒介的进化与社会发展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三、人类传播的符号和意义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1、符号的定义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2、语言符号和非语言符号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3、符号的基本功能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四、人类传播的过程与系统结构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1、传播的基本过程。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2、传播过程的特点。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3、系统模式下的社会传播结构。赖利夫妇的传播系统模式、马莱兹克系统模式。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4、社会传播的总过程理论。唯物史观下的社会传播总过程。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五、人内传播与人际传播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1、人内传播。人类传播的过程和结构。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2、作为社会心理过程的人内传播。米德的“主我与客我”理论、布鲁默“自我互动”理论。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3、人际传播的定义和人际传播的动机。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4、人际传播传播的特点和功能。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六、群体传播、集合传播、组织传播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1、群体传播的概念、类型、社会功能和意义。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2、群体传播和群体意识、群体规范、群体压力。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3、集合行为的特殊传播机制。群体暗示、群体感染、群体模仿、流言发生和传播的条件。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4、组织传播。组织传播的定义、特点、组织传播的机制。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七、大众传播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1、大众传播的定义、特点、社会功能。拉斯韦尔的“三功能”、赖特的“四功能”、拉扎斯菲尔德和默顿的“功能观”。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2、大众传播的产生和发展过程。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3、大众传播的社会影响。大众传播社会影响的两种观点，大众传播与现代信息环境。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八、媒介技术与媒介组织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1、媒介技术和社会发展。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2、麦克卢汉的媒介理论。媒介即讯息、媒介“人的延伸”、“热媒介”与“冷媒介。”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3、媒介工具和技术的现实社会影响力。“电视人”和“容器人”、网络时代的“网虫”和“网瘾症”。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4、媒介组织的性质和社会作用。新闻选择的“把关人”理论、传媒组织在信息生产过程中的“把关”作用及其实质。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九、传播制度与媒介规范理论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1、传播制度与媒介控制。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2、关于传播制度的几种规范理论。集权主义制度下的媒介规范理论、资本主义制度下的媒介规范理论、社会主义制度下的媒介规范理论。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十、社会转型与社会变迁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1、大众社会理论的形成和变化。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2、几种主要的受众观。作为社会群体的“受众”、作为“市场”的受众、作为权利主体的受众。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3、“使用于满足”理论。传媒接触的社会条件因素、“使用于满足”理论的内涵和社会评价。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十一、传播效果研究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1、传播效果的含义。传播效果的三个层面、传播效果的类型。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2、传播效果研究的相关理论。“子弹论”、“有限效果论”、“宏观效果论”。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3、传播效果的产生过程和制约因素。传播主体与传播效果、传播技巧与传播效果、传播对象和传播效果。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4、几种主要的大众传播理论。“议程设置”理论、“沉默的螺旋”理论、“培养”理论、新闻框架与效果理论、“知沟”理论、“第三人效果”理论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十二、国际传播与全球传播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1、国际传播与全球传播的概念。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2、信息主权与国家主权。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3、文化帝国主义的定义和特点。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十三、传播学研究史和主流学派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1、传播学早期思想源流。欧洲源流、美国源流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2、传播学的奠基者和开拓者。拉斯韦尔的研究、卢因的研究、霍夫兰的研究、拉扎斯菲尔德的研究、施拉姆的研究。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3、信息论和控制论对传播学的贡献。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4、传播学主要流派。美国的经验学派代表学者及其研究、欧洲的批判学派代表学者及其研究。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《广播电视概论》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1.信息、符号、传播、传播媒介、大众传播媒介、新闻媒介之间的关系。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2信息与人的关系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广播的定义。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二、广播电视史前史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1.人类早期沟通的媒介类别。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2.图像传播形式及其发展。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3.声音媒介及其传播方式。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三、广播电视的产生与技术发展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1.广播的发明、最初广播电台的创办及主要技术发展过程。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2.电视的发明、最初电视台的创办及主要技术发展过程。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四、广播电视新媒体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1.新媒体的概念界定、特征、技术类别。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2.广播新媒体、电视新媒体的形态、类别及发展。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五、广播电视的传播特性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1.广播电视传播符号的类别及其特性。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2.广播电视信号的传送方式、主要覆盖方式、接收特性。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六、外国广播电视事业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1.美国广播事业的诞生与发展；电视事业的创办与发展；美国三大电视网的“三足鼎立”。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2英国广播公司的创立、制度的建立与节目类型；BBC的电视与竞争。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3.法国广播电视体制、法国广播电视现状、法国卫星电视与数字电视。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4.俄罗斯广播电视事业。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5.日本广播电视事业的诞生、发展与现状。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七、中国广播电视发展史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1.中国电信的早期发展。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2.创办各类电台（境内第一台、自办、国有、民营）。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3.国民党统治时期的广播事业。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4.中国共产党领导的人民广播事业早期发展。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5.我国广播电视事业在新中国成立后到“文化大革命”中的发展。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6.改革开放后我国的广播电视事业的迅猛发展。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八、广播电视节目类型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1.广播电视节目概念、分类及其划分依据。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广播电视教育性、文娱性、服务性节目类别。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3.广播新闻节目类别、电视新闻节目类别、言论性广播电视节目及其类别。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九、广播电视采访摄录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1.广播电视新闻采访的特点、选题、采访准备。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2.广播电视新闻采访及提问技巧。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3.广播电视新闻摄录要求及技巧。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十、广播电视新闻语言写作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1.广播语言的特点与写作要求。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2.广播电视新闻标题、导语、主体的写作，广播电视新闻结构的特点及类型。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十一、广播电视节目声画编辑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1.广播电视节目声音分类及其依据。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2.广播音响使用原则及其编辑、组接方法。电视中声音、画面的关系，电视节目中声音的编辑。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3.电视的画面分类其画面编辑。画面组接的原则与方法。画面的剪辑节奏。画面的转场。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十二、广播电视文字编辑与节目编排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1.广播电视文字稿件的选择与修改。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2.广播电视节目编辑的定义、功能与影响因素。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3节目编排影的思想与原则。节目、栏目、频道的编排。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十三、广播电视节目主持人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1.主持人的角色特征和功能。主持人的界定、角色特征与角色功能。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2.主持人分类及各自特点。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3.主持人的职业素质与心理素质。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十四、广播电视的管理体制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1.多体制并存的世界广播电视：公营体制（公共事业体制）、私营商业体制、国营体制。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2.私营商业体制下的广播电视管理。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3.公营体制下的广播电视管理。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4.中国广播电视国营体制的建立及政策演变；中国广播电视管理机制的内容和手段、现存问题与改革方向。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十五、广播电视的产业经营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1.世界广播电视产业概况。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2.中国广播电视产业进程；中国广播电视媒介经营的发展变化。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3.数字化时代我国广播电视产业发展存在的问题与发展趋势。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十六、西方广播电视研究经典理论概述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1.广播电视媒介研究的四个方向。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2.广播电视的效果研究。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3.广播电视的批判研究。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《电视节目策划教程》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策划与电视节目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1.策划概述。策划溯源、历史、概念、核心概念、一般性程序。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2.电视节目概述。电视节目定义、特征与优势。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3. 电视节目的构成要素。电视节目的图像要素、声音要素、模式。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二、电视节目策划综述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1.电视节目策划概述。电视节目策划的定义、发展沿革、意义。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2.电视节目策划的理论。电视节目策划与其他学科的关系。电视节目策划研究的理论框架。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3.电视节目策划方案的撰写。四种台本的内涵、服务对象。一般性电视策划方案的撰写。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三、电视节目策划人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1.策划人概述。策划人。策划人的基本能力。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2.电视策划人应有的基本素质。电视策划人应有的电视编导知识与其他知识。电视策划相关经验的积累。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电视节目策划人的自我定位和关注重点。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广义电视节目策划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1.广义电视节目策划概述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2.广义电视节目策划的程序。解读项目与调研、外部环境的调查与把握、战略分析与竞争状态调查、确定策划方案和目标、编制策划文案。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3.广义的电视节目策划案例。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五、狭义电视节目策划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1.狭义电视节目策划概述。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2.狭义电视节目策划的程序。对狭义电视节目策划的解读。狭义电视节目策划的步骤。对狭义电视节目策划步骤的具体分析。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六、电视新闻节目策划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1.电视新闻节目概述。电视新闻定义与分类。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2.电视新闻节目策划概述。电视新闻节目的策划问题、案例和着力点。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七、电视文艺节目策划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1.电视文艺节目概述。电视文艺节目发展的简要历史。电视文艺节目的现况。电视文艺节目亟待改进的问题。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2.电视文艺专题节目策划。电视文艺专题节目概述、类型与策划。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3.音乐电视节目的策划。音乐电视节目发展简史。音乐电视节目概念、特征、策划。案例赏析。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八、电视综艺节目策划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1.电视综艺节目概述。电视综艺节目的定义、特征、类型与发展历程。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2.电视综艺节目的策划。电视综艺节目策划的创新与要素。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3.电视文艺晚会策划。电视文艺晚会概述。电视文艺晚会类型。电视文艺晚会总体策划规律。电视文艺晚会的节目策划、舞美设计策划、灯光设计策划。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九、电视栏目策划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1.电视栏目概述。电视栏目发展简史。电视栏目与电视节目的关系。电视栏目的结构要素、特征与播出。电视栏目的内容特征。电视栏目的优势。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2.电视栏目策划。电视栏目的策划依据。电视栏目的策划。电视栏目形象的策划。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十、电视频道策划、包装与节目编排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1.电视频道概念。电视频道和频道制的概念。频道专业化的概念。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2.电视频道策划。频道定位的思考。频道品牌栏目的策划。频道活动的策划。频道形象策划。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  3.电视栏目的科学设置与编排的策划。电视栏目设置与编排的原则和规律。电视栏目设置与编排的策划。节目编排的策划创新。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A7A37"/>
    <w:multiLevelType w:val="singleLevel"/>
    <w:tmpl w:val="89BA7A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8D2B92"/>
    <w:multiLevelType w:val="singleLevel"/>
    <w:tmpl w:val="0C8D2B9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8758FBA"/>
    <w:multiLevelType w:val="singleLevel"/>
    <w:tmpl w:val="68758FB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9"/>
    <w:rsid w:val="007C596E"/>
    <w:rsid w:val="00862D29"/>
    <w:rsid w:val="08614FB0"/>
    <w:rsid w:val="0A7D29CB"/>
    <w:rsid w:val="22C22AEB"/>
    <w:rsid w:val="23210E94"/>
    <w:rsid w:val="2EF841E2"/>
    <w:rsid w:val="37DC5000"/>
    <w:rsid w:val="4E501090"/>
    <w:rsid w:val="69747A4A"/>
    <w:rsid w:val="74BF31D3"/>
    <w:rsid w:val="77FE3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615</Words>
  <Characters>3512</Characters>
  <Lines>29</Lines>
  <Paragraphs>8</Paragraphs>
  <TotalTime>5</TotalTime>
  <ScaleCrop>false</ScaleCrop>
  <LinksUpToDate>false</LinksUpToDate>
  <CharactersWithSpaces>4119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dcterms:modified xsi:type="dcterms:W3CDTF">2024-01-09T05:40:17Z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9BD06225523F40EFB08BF9F516BEE489_13</vt:lpwstr>
  </property>
</Properties>
</file>