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电路基础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线性网络分析的一般方法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要求考生掌握网孔分析法.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要求考生掌握节点分析法.</w:t>
            </w:r>
          </w:p>
          <w:p>
            <w:pPr>
              <w:numPr>
                <w:ilvl w:val="0"/>
                <w:numId w:val="2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要求考生掌握回路分析法.</w:t>
            </w:r>
          </w:p>
          <w:p>
            <w:pPr>
              <w:tabs>
                <w:tab w:val="left" w:pos="315"/>
              </w:tabs>
              <w:ind w:left="73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线性网络分析的几个定理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要求考生熟练掌握叠加定理.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要求考生熟练掌握置换定理.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要求考生熟练掌握代文宁定理.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要求考生熟练掌握诺顿定理.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要求考生会应用代文宁定理分析受控源电路.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一阶网络的分析</w:t>
            </w:r>
          </w:p>
          <w:p>
            <w:pPr>
              <w:numPr>
                <w:ilvl w:val="0"/>
                <w:numId w:val="4"/>
              </w:numPr>
              <w:ind w:left="735"/>
            </w:pPr>
            <w:r>
              <w:rPr>
                <w:rFonts w:hint="eastAsia"/>
              </w:rPr>
              <w:t>要求考生掌握零状态与零输入响应.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要求考生掌握电压初值、电流初值的计算.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要求考生掌握三要素法.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正弦稳态分析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要求考生掌握基尔霍夫定律的相量形式.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要求考生熟练掌握电路基本元件的相量形式.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要求考生熟练掌握阻抗及导纳的概念.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要求考生能熟练分析稳态电路.</w:t>
            </w:r>
          </w:p>
          <w:p>
            <w:pPr>
              <w:tabs>
                <w:tab w:val="left" w:pos="780"/>
              </w:tabs>
              <w:ind w:left="780"/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五、三相电路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要求考生掌握有效值的概念..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2.  要求考生熟练掌握电路元件的能量关系.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3.  要求考生了解无功功率的概念.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考试题型：分析计算题（100分）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5004BD5"/>
    <w:multiLevelType w:val="multilevel"/>
    <w:tmpl w:val="75004BD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262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2FDD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163835F9"/>
    <w:rsid w:val="20A5599E"/>
    <w:rsid w:val="20DE237B"/>
    <w:rsid w:val="21C5088A"/>
    <w:rsid w:val="23BB5D11"/>
    <w:rsid w:val="333F7431"/>
    <w:rsid w:val="34CA746D"/>
    <w:rsid w:val="501A32A9"/>
    <w:rsid w:val="5B9E673D"/>
    <w:rsid w:val="6AAC75B4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2024-03-19T01:42:36Z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BB0414A3EA7B4FF799533982C83788EA_13</vt:lpwstr>
  </property>
</Properties>
</file>