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DE02">
      <w:pPr>
        <w:jc w:val="center"/>
        <w:rPr>
          <w:rFonts w:hint="eastAsia" w:ascii="宋体"/>
          <w:b/>
          <w:sz w:val="32"/>
        </w:rPr>
      </w:pPr>
      <w:bookmarkStart w:id="0" w:name="_GoBack"/>
      <w:bookmarkEnd w:id="0"/>
      <w:r>
        <w:rPr>
          <w:rFonts w:hint="eastAsia" w:ascii="宋体"/>
          <w:b/>
          <w:sz w:val="32"/>
        </w:rPr>
        <w:t>《</w:t>
      </w:r>
      <w:r>
        <w:rPr>
          <w:rFonts w:hint="eastAsia" w:ascii="宋体"/>
          <w:b/>
          <w:color w:val="000000"/>
          <w:sz w:val="32"/>
        </w:rPr>
        <w:t>公共政策学</w:t>
      </w:r>
      <w:r>
        <w:rPr>
          <w:rFonts w:hint="eastAsia" w:ascii="宋体"/>
          <w:b/>
          <w:sz w:val="32"/>
        </w:rPr>
        <w:t>》考试大纲</w:t>
      </w:r>
    </w:p>
    <w:p w14:paraId="7D7A0001">
      <w:pPr>
        <w:jc w:val="center"/>
        <w:rPr>
          <w:rFonts w:hint="eastAsia" w:ascii="宋体"/>
          <w:b/>
          <w:sz w:val="32"/>
        </w:rPr>
      </w:pPr>
      <w:r>
        <w:rPr>
          <w:rFonts w:hint="eastAsia" w:ascii="宋体"/>
          <w:b/>
          <w:sz w:val="32"/>
        </w:rPr>
        <w:t>适用专业：</w:t>
      </w:r>
      <w:r>
        <w:rPr>
          <w:rFonts w:hint="eastAsia" w:ascii="宋体"/>
          <w:b/>
          <w:sz w:val="32"/>
          <w:lang w:eastAsia="zh-CN"/>
        </w:rPr>
        <w:t>公共政策</w:t>
      </w:r>
    </w:p>
    <w:p w14:paraId="5F2F4D84">
      <w:pPr>
        <w:pStyle w:val="6"/>
        <w:shd w:val="clear" w:color="auto" w:fill="FFFFFF"/>
        <w:spacing w:before="0" w:beforeAutospacing="0" w:after="0" w:afterAutospacing="0" w:line="345" w:lineRule="atLeast"/>
        <w:rPr>
          <w:rStyle w:val="9"/>
          <w:rFonts w:ascii="宋体" w:hAnsi="宋体" w:cs="宋体"/>
          <w:sz w:val="32"/>
          <w:szCs w:val="32"/>
        </w:rPr>
      </w:pPr>
      <w:r>
        <w:rPr>
          <w:rStyle w:val="9"/>
          <w:rFonts w:hint="eastAsia" w:ascii="宋体" w:hAnsi="宋体" w:cs="宋体"/>
          <w:bCs w:val="0"/>
          <w:sz w:val="32"/>
          <w:szCs w:val="32"/>
        </w:rPr>
        <w:t>一、考查目标</w:t>
      </w:r>
    </w:p>
    <w:p w14:paraId="6B00A400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hint="eastAsia"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1.</w:t>
      </w:r>
      <w:r>
        <w:rPr>
          <w:rFonts w:hint="eastAsia" w:ascii="仿宋" w:hAnsi="仿宋" w:eastAsia="仿宋" w:cs="Arial"/>
          <w:sz w:val="30"/>
          <w:szCs w:val="30"/>
        </w:rPr>
        <w:t>理解和掌握公共政策的内涵与职能。了解公共政策学的形成与发展，掌握公共政策在社会发展和政府治理中的地位与作用，掌握政策制定过程及在我国的具体体现。</w:t>
      </w:r>
    </w:p>
    <w:p w14:paraId="69F1622F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2.掌握</w:t>
      </w:r>
      <w:r>
        <w:rPr>
          <w:rFonts w:hint="eastAsia" w:ascii="仿宋" w:hAnsi="仿宋" w:eastAsia="仿宋" w:cs="Arial"/>
          <w:sz w:val="30"/>
          <w:szCs w:val="30"/>
        </w:rPr>
        <w:t>公共政策</w:t>
      </w:r>
      <w:r>
        <w:rPr>
          <w:rFonts w:ascii="仿宋" w:hAnsi="仿宋" w:eastAsia="仿宋" w:cs="Arial"/>
          <w:sz w:val="30"/>
          <w:szCs w:val="30"/>
        </w:rPr>
        <w:t>学的基本概念、基本原理和基本方法</w:t>
      </w:r>
      <w:r>
        <w:rPr>
          <w:rFonts w:hint="eastAsia" w:ascii="仿宋" w:hAnsi="仿宋" w:eastAsia="仿宋" w:cs="Arial"/>
          <w:sz w:val="30"/>
          <w:szCs w:val="30"/>
        </w:rPr>
        <w:t>以及</w:t>
      </w:r>
      <w:r>
        <w:rPr>
          <w:rFonts w:ascii="仿宋" w:hAnsi="仿宋" w:eastAsia="仿宋" w:cs="Arial"/>
          <w:sz w:val="30"/>
          <w:szCs w:val="30"/>
        </w:rPr>
        <w:t>有关概念、原理、方法的区别与联系</w:t>
      </w:r>
      <w:r>
        <w:rPr>
          <w:rFonts w:hint="eastAsia" w:ascii="仿宋" w:hAnsi="仿宋" w:eastAsia="仿宋" w:cs="Arial"/>
          <w:sz w:val="30"/>
          <w:szCs w:val="30"/>
        </w:rPr>
        <w:t>。</w:t>
      </w:r>
    </w:p>
    <w:p w14:paraId="74336271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3.能运用</w:t>
      </w:r>
      <w:r>
        <w:rPr>
          <w:rFonts w:hint="eastAsia" w:ascii="仿宋" w:hAnsi="仿宋" w:eastAsia="仿宋" w:cs="Arial"/>
          <w:sz w:val="30"/>
          <w:szCs w:val="30"/>
        </w:rPr>
        <w:t>公共政策</w:t>
      </w:r>
      <w:r>
        <w:rPr>
          <w:rFonts w:ascii="仿宋" w:hAnsi="仿宋" w:eastAsia="仿宋" w:cs="Arial"/>
          <w:sz w:val="30"/>
          <w:szCs w:val="30"/>
        </w:rPr>
        <w:t>学的</w:t>
      </w:r>
      <w:r>
        <w:rPr>
          <w:rFonts w:hint="eastAsia" w:ascii="仿宋" w:hAnsi="仿宋" w:eastAsia="仿宋" w:cs="Arial"/>
          <w:sz w:val="30"/>
          <w:szCs w:val="30"/>
        </w:rPr>
        <w:t>基本</w:t>
      </w:r>
      <w:r>
        <w:rPr>
          <w:rFonts w:ascii="仿宋" w:hAnsi="仿宋" w:eastAsia="仿宋" w:cs="Arial"/>
          <w:sz w:val="30"/>
          <w:szCs w:val="30"/>
        </w:rPr>
        <w:t>概念、基本原理、基本方法分析和解决有关的理论和实际问题。</w:t>
      </w:r>
      <w:r>
        <w:rPr>
          <w:rFonts w:hint="eastAsia" w:ascii="仿宋" w:hAnsi="仿宋" w:eastAsia="仿宋" w:cs="Arial"/>
          <w:sz w:val="30"/>
          <w:szCs w:val="30"/>
        </w:rPr>
        <w:t xml:space="preserve"> </w:t>
      </w:r>
    </w:p>
    <w:p w14:paraId="11D90EC2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hint="eastAsia"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4</w:t>
      </w:r>
      <w:r>
        <w:rPr>
          <w:rFonts w:hint="eastAsia" w:ascii="仿宋" w:hAnsi="仿宋" w:eastAsia="仿宋" w:cs="Arial"/>
          <w:sz w:val="30"/>
          <w:szCs w:val="30"/>
        </w:rPr>
        <w:t>.立场鲜明，观点正确，逻辑严谨，层次清晰，文字表达准确。</w:t>
      </w:r>
    </w:p>
    <w:p w14:paraId="0E7379DC">
      <w:pPr>
        <w:pStyle w:val="6"/>
        <w:shd w:val="clear" w:color="auto" w:fill="FFFFFF"/>
        <w:spacing w:before="0" w:beforeAutospacing="0" w:after="0" w:afterAutospacing="0" w:line="345" w:lineRule="atLeast"/>
        <w:rPr>
          <w:rFonts w:hint="eastAsia" w:ascii="仿宋" w:hAnsi="仿宋" w:eastAsia="仿宋" w:cs="Arial"/>
          <w:sz w:val="30"/>
          <w:szCs w:val="30"/>
        </w:rPr>
      </w:pPr>
    </w:p>
    <w:p w14:paraId="6E8D1ACE">
      <w:pPr>
        <w:pStyle w:val="6"/>
        <w:shd w:val="clear" w:color="auto" w:fill="FFFFFF"/>
        <w:spacing w:before="0" w:beforeAutospacing="0" w:after="0" w:afterAutospacing="0" w:line="345" w:lineRule="atLeast"/>
        <w:rPr>
          <w:rStyle w:val="9"/>
          <w:rFonts w:hint="eastAsia" w:ascii="宋体" w:hAnsi="宋体" w:cs="宋体"/>
          <w:bCs w:val="0"/>
          <w:sz w:val="32"/>
          <w:szCs w:val="32"/>
        </w:rPr>
      </w:pPr>
      <w:r>
        <w:rPr>
          <w:rStyle w:val="9"/>
          <w:rFonts w:hint="eastAsia" w:ascii="宋体" w:hAnsi="宋体" w:cs="宋体"/>
          <w:bCs w:val="0"/>
          <w:sz w:val="32"/>
          <w:szCs w:val="32"/>
        </w:rPr>
        <w:t>二、考试形式</w:t>
      </w:r>
    </w:p>
    <w:p w14:paraId="262306AC">
      <w:pPr>
        <w:pStyle w:val="6"/>
        <w:shd w:val="clear" w:color="auto" w:fill="FFFFFF"/>
        <w:spacing w:before="0" w:beforeAutospacing="0" w:after="0" w:afterAutospacing="0" w:line="345" w:lineRule="atLeast"/>
        <w:ind w:firstLine="904" w:firstLineChars="300"/>
        <w:rPr>
          <w:rFonts w:ascii="仿宋" w:hAnsi="仿宋" w:eastAsia="仿宋" w:cs="Arial"/>
          <w:b/>
          <w:bCs/>
          <w:sz w:val="30"/>
          <w:szCs w:val="30"/>
        </w:rPr>
      </w:pPr>
      <w:r>
        <w:rPr>
          <w:rFonts w:hint="eastAsia" w:ascii="仿宋" w:hAnsi="仿宋" w:eastAsia="仿宋" w:cs="Arial"/>
          <w:b/>
          <w:bCs/>
          <w:sz w:val="30"/>
          <w:szCs w:val="30"/>
        </w:rPr>
        <w:t>1.考试时间</w:t>
      </w:r>
    </w:p>
    <w:p w14:paraId="5A501C3A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考试时间为</w:t>
      </w:r>
      <w:r>
        <w:rPr>
          <w:rFonts w:ascii="仿宋" w:hAnsi="仿宋" w:eastAsia="仿宋" w:cs="Arial"/>
          <w:sz w:val="30"/>
          <w:szCs w:val="30"/>
        </w:rPr>
        <w:t>180</w:t>
      </w:r>
      <w:r>
        <w:rPr>
          <w:rFonts w:hint="eastAsia" w:ascii="仿宋" w:hAnsi="仿宋" w:eastAsia="仿宋" w:cs="Arial"/>
          <w:sz w:val="30"/>
          <w:szCs w:val="30"/>
        </w:rPr>
        <w:t>分钟。</w:t>
      </w:r>
    </w:p>
    <w:p w14:paraId="1C370B48">
      <w:pPr>
        <w:pStyle w:val="6"/>
        <w:shd w:val="clear" w:color="auto" w:fill="FFFFFF"/>
        <w:spacing w:before="0" w:beforeAutospacing="0" w:after="0" w:afterAutospacing="0" w:line="345" w:lineRule="atLeast"/>
        <w:ind w:firstLine="904" w:firstLineChars="300"/>
        <w:rPr>
          <w:rFonts w:ascii="仿宋" w:hAnsi="仿宋" w:eastAsia="仿宋" w:cs="Arial"/>
          <w:b/>
          <w:bCs/>
          <w:sz w:val="30"/>
          <w:szCs w:val="30"/>
        </w:rPr>
      </w:pPr>
      <w:r>
        <w:rPr>
          <w:rFonts w:hint="eastAsia" w:ascii="仿宋" w:hAnsi="仿宋" w:eastAsia="仿宋" w:cs="Arial"/>
          <w:b/>
          <w:bCs/>
          <w:sz w:val="30"/>
          <w:szCs w:val="30"/>
        </w:rPr>
        <w:t>2.答题方式</w:t>
      </w:r>
    </w:p>
    <w:p w14:paraId="1CE16A8F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答题方式为闭卷、笔试。</w:t>
      </w:r>
    </w:p>
    <w:p w14:paraId="6F540B7D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试卷由试题和答题纸组成。答案必须写在答题纸相应的位置上。</w:t>
      </w:r>
    </w:p>
    <w:p w14:paraId="00FABB2F">
      <w:pPr>
        <w:pStyle w:val="6"/>
        <w:shd w:val="clear" w:color="auto" w:fill="FFFFFF"/>
        <w:spacing w:before="0" w:beforeAutospacing="0" w:after="0" w:afterAutospacing="0" w:line="345" w:lineRule="atLeast"/>
        <w:ind w:firstLine="904" w:firstLineChars="300"/>
        <w:rPr>
          <w:rFonts w:ascii="仿宋" w:hAnsi="仿宋" w:eastAsia="仿宋" w:cs="Arial"/>
          <w:b/>
          <w:bCs/>
          <w:sz w:val="30"/>
          <w:szCs w:val="30"/>
        </w:rPr>
      </w:pPr>
      <w:r>
        <w:rPr>
          <w:rFonts w:hint="eastAsia" w:ascii="仿宋" w:hAnsi="仿宋" w:eastAsia="仿宋" w:cs="Arial"/>
          <w:b/>
          <w:bCs/>
          <w:sz w:val="30"/>
          <w:szCs w:val="30"/>
        </w:rPr>
        <w:t>3.试卷满分及考查内容分数分配</w:t>
      </w:r>
    </w:p>
    <w:p w14:paraId="1957FE07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试卷满分为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50</w:t>
      </w:r>
      <w:r>
        <w:rPr>
          <w:rFonts w:hint="eastAsia" w:ascii="仿宋" w:hAnsi="仿宋" w:eastAsia="仿宋" w:cs="Arial"/>
          <w:sz w:val="30"/>
          <w:szCs w:val="30"/>
        </w:rPr>
        <w:t>分。其中论述题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Arial"/>
          <w:sz w:val="30"/>
          <w:szCs w:val="30"/>
        </w:rPr>
        <w:t>分，案例分析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Arial"/>
          <w:sz w:val="30"/>
          <w:szCs w:val="30"/>
        </w:rPr>
        <w:t xml:space="preserve">分。 </w:t>
      </w:r>
    </w:p>
    <w:p w14:paraId="647701F0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hint="eastAsia" w:ascii="仿宋" w:hAnsi="仿宋" w:eastAsia="仿宋" w:cs="Arial"/>
          <w:sz w:val="30"/>
          <w:szCs w:val="30"/>
          <w:lang w:eastAsia="zh-CN"/>
        </w:rPr>
      </w:pPr>
      <w:r>
        <w:rPr>
          <w:rFonts w:hint="eastAsia" w:ascii="仿宋" w:hAnsi="仿宋" w:eastAsia="仿宋" w:cs="Arial"/>
          <w:sz w:val="30"/>
          <w:szCs w:val="30"/>
        </w:rPr>
        <w:t>论述题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Arial"/>
          <w:sz w:val="30"/>
          <w:szCs w:val="30"/>
        </w:rPr>
        <w:t>小题，每小题1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Arial"/>
          <w:sz w:val="30"/>
          <w:szCs w:val="30"/>
        </w:rPr>
        <w:t>分，共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Arial"/>
          <w:sz w:val="30"/>
          <w:szCs w:val="30"/>
        </w:rPr>
        <w:t>分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；</w:t>
      </w:r>
    </w:p>
    <w:p w14:paraId="00A415BC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hint="eastAsia" w:ascii="仿宋" w:hAnsi="仿宋" w:eastAsia="仿宋" w:cs="Arial"/>
          <w:sz w:val="30"/>
          <w:szCs w:val="30"/>
          <w:lang w:eastAsia="zh-CN"/>
        </w:rPr>
      </w:pPr>
      <w:r>
        <w:rPr>
          <w:rFonts w:hint="eastAsia" w:ascii="仿宋" w:hAnsi="仿宋" w:eastAsia="仿宋" w:cs="Arial"/>
          <w:sz w:val="30"/>
          <w:szCs w:val="30"/>
        </w:rPr>
        <w:t>案例分析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Arial"/>
          <w:sz w:val="30"/>
          <w:szCs w:val="30"/>
        </w:rPr>
        <w:t>小题，每小题15分，共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Arial"/>
          <w:sz w:val="30"/>
          <w:szCs w:val="30"/>
        </w:rPr>
        <w:t>分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。</w:t>
      </w:r>
    </w:p>
    <w:p w14:paraId="44C211C5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hint="eastAsia" w:ascii="仿宋" w:hAnsi="仿宋" w:eastAsia="仿宋" w:cs="Arial"/>
          <w:color w:val="FF0000"/>
          <w:sz w:val="30"/>
          <w:szCs w:val="30"/>
          <w:highlight w:val="yellow"/>
        </w:rPr>
      </w:pPr>
    </w:p>
    <w:p w14:paraId="31400D91">
      <w:pPr>
        <w:pStyle w:val="6"/>
        <w:shd w:val="clear" w:color="auto" w:fill="FFFFFF"/>
        <w:spacing w:before="0" w:beforeAutospacing="0" w:after="0" w:afterAutospacing="0" w:line="345" w:lineRule="atLeast"/>
        <w:rPr>
          <w:rStyle w:val="9"/>
          <w:rFonts w:hint="eastAsia" w:ascii="宋体" w:hAnsi="宋体" w:cs="宋体"/>
          <w:bCs w:val="0"/>
          <w:sz w:val="32"/>
          <w:szCs w:val="32"/>
        </w:rPr>
      </w:pPr>
      <w:r>
        <w:rPr>
          <w:rStyle w:val="9"/>
          <w:rFonts w:hint="eastAsia" w:ascii="宋体" w:hAnsi="宋体" w:cs="宋体"/>
          <w:bCs w:val="0"/>
          <w:sz w:val="32"/>
          <w:szCs w:val="32"/>
        </w:rPr>
        <w:t>三、试卷结构</w:t>
      </w:r>
    </w:p>
    <w:p w14:paraId="4C997E79">
      <w:pPr>
        <w:pStyle w:val="6"/>
        <w:shd w:val="clear" w:color="auto" w:fill="FFFFFF"/>
        <w:spacing w:before="0" w:beforeAutospacing="0" w:after="0" w:afterAutospacing="0" w:line="345" w:lineRule="atLeast"/>
        <w:ind w:firstLine="753" w:firstLineChars="250"/>
        <w:rPr>
          <w:rFonts w:hint="eastAsia" w:ascii="仿宋" w:hAnsi="仿宋" w:eastAsia="仿宋" w:cs="Arial"/>
          <w:b/>
          <w:bCs/>
          <w:sz w:val="30"/>
          <w:szCs w:val="30"/>
        </w:rPr>
      </w:pPr>
      <w:r>
        <w:rPr>
          <w:rFonts w:hint="eastAsia" w:ascii="仿宋" w:hAnsi="仿宋" w:eastAsia="仿宋" w:cs="Arial"/>
          <w:b/>
          <w:bCs/>
          <w:sz w:val="30"/>
          <w:szCs w:val="30"/>
        </w:rPr>
        <w:t>第</w:t>
      </w:r>
      <w:r>
        <w:rPr>
          <w:rFonts w:hint="eastAsia" w:ascii="仿宋" w:hAnsi="仿宋" w:eastAsia="仿宋" w:cs="Arial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部分公共决策体制</w:t>
      </w:r>
      <w:r>
        <w:rPr>
          <w:rFonts w:hint="eastAsia" w:ascii="仿宋" w:hAnsi="仿宋" w:eastAsia="仿宋" w:cs="Arial"/>
          <w:b/>
          <w:bCs/>
          <w:sz w:val="30"/>
          <w:szCs w:val="30"/>
          <w:lang w:val="en-US" w:eastAsia="zh-CN"/>
        </w:rPr>
        <w:t>与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公共政策工具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（约占1</w:t>
      </w:r>
      <w:r>
        <w:rPr>
          <w:rFonts w:hint="eastAsia" w:ascii="仿宋" w:hAnsi="仿宋" w:eastAsia="仿宋" w:cs="Arial"/>
          <w:b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分）</w:t>
      </w:r>
    </w:p>
    <w:p w14:paraId="5AA14124">
      <w:pPr>
        <w:pStyle w:val="6"/>
        <w:shd w:val="clear" w:color="auto" w:fill="FFFFFF"/>
        <w:spacing w:before="0" w:beforeAutospacing="0" w:after="0" w:afterAutospacing="0" w:line="345" w:lineRule="atLeast"/>
        <w:ind w:firstLine="1950" w:firstLineChars="65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1.政策行为者与政策系统</w:t>
      </w:r>
    </w:p>
    <w:p w14:paraId="510DC2B6">
      <w:pPr>
        <w:pStyle w:val="6"/>
        <w:shd w:val="clear" w:color="auto" w:fill="FFFFFF"/>
        <w:spacing w:before="0" w:beforeAutospacing="0" w:after="0" w:afterAutospacing="0" w:line="345" w:lineRule="atLeast"/>
        <w:ind w:firstLine="1950" w:firstLineChars="65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2.公共权力与公共决策体制</w:t>
      </w:r>
    </w:p>
    <w:p w14:paraId="55FE8148">
      <w:pPr>
        <w:pStyle w:val="6"/>
        <w:shd w:val="clear" w:color="auto" w:fill="FFFFFF"/>
        <w:spacing w:before="0" w:beforeAutospacing="0" w:after="0" w:afterAutospacing="0" w:line="345" w:lineRule="atLeast"/>
        <w:ind w:firstLine="1950" w:firstLineChars="65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Arial"/>
          <w:sz w:val="30"/>
          <w:szCs w:val="30"/>
        </w:rPr>
        <w:t>. 公共政策工具的类别</w:t>
      </w:r>
    </w:p>
    <w:p w14:paraId="1487891D">
      <w:pPr>
        <w:pStyle w:val="6"/>
        <w:shd w:val="clear" w:color="auto" w:fill="FFFFFF"/>
        <w:spacing w:before="0" w:beforeAutospacing="0" w:after="0" w:afterAutospacing="0" w:line="345" w:lineRule="atLeast"/>
        <w:ind w:firstLine="1950" w:firstLineChars="65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Arial"/>
          <w:sz w:val="30"/>
          <w:szCs w:val="30"/>
        </w:rPr>
        <w:t>.公共政策工具的选择</w:t>
      </w:r>
    </w:p>
    <w:p w14:paraId="3FD687D5">
      <w:pPr>
        <w:pStyle w:val="6"/>
        <w:shd w:val="clear" w:color="auto" w:fill="FFFFFF"/>
        <w:spacing w:before="0" w:beforeAutospacing="0" w:after="0" w:afterAutospacing="0" w:line="345" w:lineRule="atLeast"/>
        <w:ind w:firstLine="753" w:firstLineChars="250"/>
        <w:rPr>
          <w:rFonts w:hint="eastAsia" w:ascii="仿宋" w:hAnsi="仿宋" w:eastAsia="仿宋" w:cs="Arial"/>
          <w:b/>
          <w:bCs/>
          <w:sz w:val="30"/>
          <w:szCs w:val="30"/>
        </w:rPr>
      </w:pPr>
      <w:r>
        <w:rPr>
          <w:rFonts w:hint="eastAsia" w:ascii="仿宋" w:hAnsi="仿宋" w:eastAsia="仿宋" w:cs="Arial"/>
          <w:b/>
          <w:bCs/>
          <w:sz w:val="30"/>
          <w:szCs w:val="30"/>
        </w:rPr>
        <w:t>第</w:t>
      </w:r>
      <w:r>
        <w:rPr>
          <w:rFonts w:hint="eastAsia" w:ascii="仿宋" w:hAnsi="仿宋" w:eastAsia="仿宋" w:cs="Arial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部分 公共政策过程及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政策问题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（约占10分）</w:t>
      </w:r>
    </w:p>
    <w:p w14:paraId="06FA1712">
      <w:pPr>
        <w:pStyle w:val="6"/>
        <w:shd w:val="clear" w:color="auto" w:fill="FFFFFF"/>
        <w:spacing w:before="0" w:beforeAutospacing="0" w:after="0" w:afterAutospacing="0" w:line="345" w:lineRule="atLeast"/>
        <w:ind w:firstLine="1800" w:firstLineChars="60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1. 政策过程与理论模型构建</w:t>
      </w:r>
      <w:r>
        <w:rPr>
          <w:rFonts w:hint="eastAsia" w:ascii="仿宋" w:hAnsi="仿宋" w:eastAsia="仿宋" w:cs="Arial"/>
          <w:sz w:val="30"/>
          <w:szCs w:val="30"/>
        </w:rPr>
        <w:tab/>
      </w:r>
    </w:p>
    <w:p w14:paraId="03C223CF">
      <w:pPr>
        <w:pStyle w:val="6"/>
        <w:shd w:val="clear" w:color="auto" w:fill="FFFFFF"/>
        <w:spacing w:before="0" w:beforeAutospacing="0" w:after="0" w:afterAutospacing="0" w:line="345" w:lineRule="atLeast"/>
        <w:ind w:firstLine="1800" w:firstLineChars="60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2.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Arial"/>
          <w:sz w:val="30"/>
          <w:szCs w:val="30"/>
        </w:rPr>
        <w:t>基于西方经验的政策过程模型</w:t>
      </w:r>
    </w:p>
    <w:p w14:paraId="0A973511">
      <w:pPr>
        <w:pStyle w:val="6"/>
        <w:shd w:val="clear" w:color="auto" w:fill="FFFFFF"/>
        <w:spacing w:before="0" w:beforeAutospacing="0" w:after="0" w:afterAutospacing="0" w:line="345" w:lineRule="atLeast"/>
        <w:ind w:firstLine="1800" w:firstLineChars="600"/>
        <w:rPr>
          <w:rFonts w:hint="eastAsia" w:ascii="仿宋" w:hAnsi="仿宋" w:eastAsia="仿宋" w:cs="Arial"/>
          <w:b/>
          <w:bCs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3. 基于中国经验的政策过程理论模型</w:t>
      </w:r>
    </w:p>
    <w:p w14:paraId="2B1F9AFE">
      <w:pPr>
        <w:pStyle w:val="6"/>
        <w:shd w:val="clear" w:color="auto" w:fill="FFFFFF"/>
        <w:spacing w:before="0" w:beforeAutospacing="0" w:after="0" w:afterAutospacing="0" w:line="345" w:lineRule="atLeast"/>
        <w:ind w:firstLine="1800" w:firstLineChars="60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Arial"/>
          <w:sz w:val="30"/>
          <w:szCs w:val="30"/>
        </w:rPr>
        <w:t>.政策问题的概念、属性与分类</w:t>
      </w:r>
    </w:p>
    <w:p w14:paraId="13F4D986">
      <w:pPr>
        <w:pStyle w:val="6"/>
        <w:shd w:val="clear" w:color="auto" w:fill="FFFFFF"/>
        <w:spacing w:before="0" w:beforeAutospacing="0" w:after="0" w:afterAutospacing="0" w:line="345" w:lineRule="atLeast"/>
        <w:ind w:firstLine="1800" w:firstLineChars="60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Arial"/>
          <w:sz w:val="30"/>
          <w:szCs w:val="30"/>
        </w:rPr>
        <w:t>.公共问题的提出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Arial"/>
          <w:sz w:val="30"/>
          <w:szCs w:val="30"/>
        </w:rPr>
        <w:t>认定与政策议程</w:t>
      </w:r>
    </w:p>
    <w:p w14:paraId="4669BB0B">
      <w:pPr>
        <w:pStyle w:val="6"/>
        <w:shd w:val="clear" w:color="auto" w:fill="FFFFFF"/>
        <w:spacing w:before="0" w:beforeAutospacing="0" w:after="0" w:afterAutospacing="0" w:line="345" w:lineRule="atLeast"/>
        <w:ind w:firstLine="753" w:firstLineChars="250"/>
        <w:rPr>
          <w:rFonts w:hint="eastAsia" w:ascii="仿宋" w:hAnsi="仿宋" w:eastAsia="仿宋" w:cs="Arial"/>
          <w:b/>
          <w:bCs/>
          <w:sz w:val="30"/>
          <w:szCs w:val="30"/>
        </w:rPr>
      </w:pPr>
      <w:r>
        <w:rPr>
          <w:rFonts w:hint="eastAsia" w:ascii="仿宋" w:hAnsi="仿宋" w:eastAsia="仿宋" w:cs="Arial"/>
          <w:b/>
          <w:bCs/>
          <w:sz w:val="30"/>
          <w:szCs w:val="30"/>
        </w:rPr>
        <w:t>第</w:t>
      </w:r>
      <w:r>
        <w:rPr>
          <w:rFonts w:hint="eastAsia" w:ascii="仿宋" w:hAnsi="仿宋" w:eastAsia="仿宋" w:cs="Arial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部分 政策方案的规划与决策（约占1</w:t>
      </w:r>
      <w:r>
        <w:rPr>
          <w:rFonts w:hint="eastAsia" w:ascii="仿宋" w:hAnsi="仿宋" w:eastAsia="仿宋" w:cs="Arial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分）</w:t>
      </w:r>
    </w:p>
    <w:p w14:paraId="1B5893A3">
      <w:pPr>
        <w:pStyle w:val="6"/>
        <w:shd w:val="clear" w:color="auto" w:fill="FFFFFF"/>
        <w:spacing w:before="0" w:beforeAutospacing="0" w:after="0" w:afterAutospacing="0" w:line="345" w:lineRule="atLeast"/>
        <w:ind w:firstLine="1650" w:firstLineChars="55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1.公共政策目标的确定</w:t>
      </w:r>
    </w:p>
    <w:p w14:paraId="24738AF6">
      <w:pPr>
        <w:pStyle w:val="6"/>
        <w:shd w:val="clear" w:color="auto" w:fill="FFFFFF"/>
        <w:spacing w:before="0" w:beforeAutospacing="0" w:after="0" w:afterAutospacing="0" w:line="345" w:lineRule="atLeast"/>
        <w:ind w:firstLine="1650" w:firstLineChars="55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2.公共政策方案的规划</w:t>
      </w:r>
    </w:p>
    <w:p w14:paraId="78B38EC7">
      <w:pPr>
        <w:pStyle w:val="6"/>
        <w:shd w:val="clear" w:color="auto" w:fill="FFFFFF"/>
        <w:spacing w:before="0" w:beforeAutospacing="0" w:after="0" w:afterAutospacing="0" w:line="345" w:lineRule="atLeast"/>
        <w:ind w:firstLine="1650" w:firstLineChars="55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3.公共政策的抉择与合法化</w:t>
      </w:r>
    </w:p>
    <w:p w14:paraId="751C545D">
      <w:pPr>
        <w:pStyle w:val="6"/>
        <w:shd w:val="clear" w:color="auto" w:fill="FFFFFF"/>
        <w:spacing w:before="0" w:beforeAutospacing="0" w:after="0" w:afterAutospacing="0" w:line="345" w:lineRule="atLeast"/>
        <w:ind w:firstLine="753" w:firstLineChars="250"/>
        <w:rPr>
          <w:rFonts w:hint="eastAsia" w:ascii="仿宋" w:hAnsi="仿宋" w:eastAsia="仿宋" w:cs="Arial"/>
          <w:b/>
          <w:bCs/>
          <w:sz w:val="30"/>
          <w:szCs w:val="30"/>
        </w:rPr>
      </w:pPr>
      <w:r>
        <w:rPr>
          <w:rFonts w:hint="eastAsia" w:ascii="仿宋" w:hAnsi="仿宋" w:eastAsia="仿宋" w:cs="Arial"/>
          <w:b/>
          <w:bCs/>
          <w:sz w:val="30"/>
          <w:szCs w:val="30"/>
        </w:rPr>
        <w:t>第</w:t>
      </w:r>
      <w:r>
        <w:rPr>
          <w:rFonts w:hint="eastAsia" w:ascii="仿宋" w:hAnsi="仿宋" w:eastAsia="仿宋" w:cs="Arial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部分 公共政策执行</w:t>
      </w:r>
      <w:r>
        <w:rPr>
          <w:rFonts w:hint="eastAsia" w:ascii="仿宋" w:hAnsi="仿宋" w:eastAsia="仿宋" w:cs="Arial"/>
          <w:b/>
          <w:bCs/>
          <w:sz w:val="30"/>
          <w:szCs w:val="30"/>
          <w:lang w:val="en-US" w:eastAsia="zh-CN"/>
        </w:rPr>
        <w:t>、评估与监控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（约占1</w:t>
      </w:r>
      <w:r>
        <w:rPr>
          <w:rFonts w:hint="eastAsia" w:ascii="仿宋" w:hAnsi="仿宋" w:eastAsia="仿宋" w:cs="Arial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分）</w:t>
      </w:r>
    </w:p>
    <w:p w14:paraId="389E0B5D">
      <w:pPr>
        <w:pStyle w:val="6"/>
        <w:shd w:val="clear" w:color="auto" w:fill="FFFFFF"/>
        <w:spacing w:before="0" w:beforeAutospacing="0" w:after="0" w:afterAutospacing="0" w:line="345" w:lineRule="atLeast"/>
        <w:ind w:firstLine="1650" w:firstLineChars="55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1.政策执行的意义、特点与模型</w:t>
      </w:r>
    </w:p>
    <w:p w14:paraId="07F66F82">
      <w:pPr>
        <w:pStyle w:val="6"/>
        <w:shd w:val="clear" w:color="auto" w:fill="FFFFFF"/>
        <w:spacing w:before="0" w:beforeAutospacing="0" w:after="0" w:afterAutospacing="0" w:line="345" w:lineRule="atLeast"/>
        <w:ind w:firstLine="1650" w:firstLineChars="55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2.政策执行者与政策执行力</w:t>
      </w:r>
    </w:p>
    <w:p w14:paraId="2DC3F4B2">
      <w:pPr>
        <w:pStyle w:val="6"/>
        <w:shd w:val="clear" w:color="auto" w:fill="FFFFFF"/>
        <w:spacing w:before="0" w:beforeAutospacing="0" w:after="0" w:afterAutospacing="0" w:line="345" w:lineRule="atLeast"/>
        <w:ind w:firstLine="1650" w:firstLineChars="55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3.政策执行过程与影响执行的主要因素</w:t>
      </w:r>
    </w:p>
    <w:p w14:paraId="1B78E607">
      <w:pPr>
        <w:pStyle w:val="6"/>
        <w:shd w:val="clear" w:color="auto" w:fill="FFFFFF"/>
        <w:spacing w:before="0" w:beforeAutospacing="0" w:after="0" w:afterAutospacing="0" w:line="345" w:lineRule="atLeast"/>
        <w:ind w:firstLine="1650" w:firstLineChars="55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4. 政策执行偏差及其矫正</w:t>
      </w:r>
    </w:p>
    <w:p w14:paraId="300ED382">
      <w:pPr>
        <w:pStyle w:val="6"/>
        <w:shd w:val="clear" w:color="auto" w:fill="FFFFFF"/>
        <w:spacing w:before="0" w:beforeAutospacing="0" w:after="0" w:afterAutospacing="0" w:line="345" w:lineRule="atLeast"/>
        <w:ind w:firstLine="1650" w:firstLineChars="55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Arial"/>
          <w:sz w:val="30"/>
          <w:szCs w:val="30"/>
        </w:rPr>
        <w:t>.政策评估的过程、标准和影响因素</w:t>
      </w:r>
    </w:p>
    <w:p w14:paraId="2FF408F9">
      <w:pPr>
        <w:pStyle w:val="6"/>
        <w:shd w:val="clear" w:color="auto" w:fill="FFFFFF"/>
        <w:spacing w:before="0" w:beforeAutospacing="0" w:after="0" w:afterAutospacing="0" w:line="345" w:lineRule="atLeast"/>
        <w:ind w:firstLine="1650" w:firstLineChars="55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Arial"/>
          <w:sz w:val="30"/>
          <w:szCs w:val="30"/>
        </w:rPr>
        <w:t>.政策评估的方法</w:t>
      </w:r>
    </w:p>
    <w:p w14:paraId="03168592">
      <w:pPr>
        <w:pStyle w:val="6"/>
        <w:shd w:val="clear" w:color="auto" w:fill="FFFFFF"/>
        <w:spacing w:before="0" w:beforeAutospacing="0" w:after="0" w:afterAutospacing="0" w:line="345" w:lineRule="atLeast"/>
        <w:ind w:firstLine="1650" w:firstLineChars="55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Arial"/>
          <w:sz w:val="30"/>
          <w:szCs w:val="30"/>
        </w:rPr>
        <w:t>.公共政策的监控</w:t>
      </w:r>
    </w:p>
    <w:p w14:paraId="1C211033">
      <w:pPr>
        <w:pStyle w:val="6"/>
        <w:shd w:val="clear" w:color="auto" w:fill="FFFFFF"/>
        <w:spacing w:before="0" w:beforeAutospacing="0" w:after="0" w:afterAutospacing="0" w:line="345" w:lineRule="atLeast"/>
        <w:ind w:firstLine="1650" w:firstLineChars="550"/>
        <w:rPr>
          <w:rFonts w:hint="eastAsia" w:ascii="仿宋" w:hAnsi="仿宋" w:eastAsia="仿宋" w:cs="Arial"/>
          <w:sz w:val="30"/>
          <w:szCs w:val="30"/>
        </w:rPr>
      </w:pPr>
    </w:p>
    <w:p w14:paraId="5136A1CC">
      <w:pPr>
        <w:pStyle w:val="6"/>
        <w:shd w:val="clear" w:color="auto" w:fill="FFFFFF"/>
        <w:spacing w:before="0" w:beforeAutospacing="0" w:after="0" w:afterAutospacing="0" w:line="345" w:lineRule="atLeast"/>
        <w:rPr>
          <w:rStyle w:val="9"/>
          <w:rFonts w:ascii="宋体" w:hAnsi="宋体" w:cs="宋体"/>
          <w:sz w:val="32"/>
          <w:szCs w:val="32"/>
        </w:rPr>
      </w:pPr>
      <w:r>
        <w:rPr>
          <w:rStyle w:val="9"/>
          <w:rFonts w:hint="eastAsia" w:ascii="宋体" w:hAnsi="宋体" w:cs="宋体"/>
          <w:sz w:val="32"/>
          <w:szCs w:val="32"/>
        </w:rPr>
        <w:t>四、试卷题型结构</w:t>
      </w:r>
    </w:p>
    <w:p w14:paraId="70A16FF5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论述题 2小题，每小题1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Arial"/>
          <w:sz w:val="30"/>
          <w:szCs w:val="30"/>
        </w:rPr>
        <w:t xml:space="preserve">分，共 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Arial"/>
          <w:sz w:val="30"/>
          <w:szCs w:val="30"/>
        </w:rPr>
        <w:t>0分；</w:t>
      </w:r>
    </w:p>
    <w:p w14:paraId="173C3EA9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hint="eastAsia" w:cs="Arial"/>
        </w:rPr>
      </w:pPr>
      <w:r>
        <w:rPr>
          <w:rFonts w:hint="eastAsia" w:ascii="仿宋" w:hAnsi="仿宋" w:eastAsia="仿宋" w:cs="Arial"/>
          <w:sz w:val="30"/>
          <w:szCs w:val="30"/>
        </w:rPr>
        <w:t>案例分析题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Arial"/>
          <w:sz w:val="30"/>
          <w:szCs w:val="30"/>
        </w:rPr>
        <w:t>小题，每小题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Arial"/>
          <w:sz w:val="30"/>
          <w:szCs w:val="30"/>
        </w:rPr>
        <w:t>分，共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Arial"/>
          <w:sz w:val="30"/>
          <w:szCs w:val="30"/>
        </w:rPr>
        <w:t>0分。</w:t>
      </w:r>
    </w:p>
    <w:p w14:paraId="5708AC4B">
      <w:pPr>
        <w:pStyle w:val="6"/>
        <w:shd w:val="clear" w:color="auto" w:fill="FFFFFF"/>
        <w:spacing w:before="0" w:beforeAutospacing="0" w:after="0" w:afterAutospacing="0" w:line="345" w:lineRule="atLeast"/>
        <w:rPr>
          <w:rFonts w:hint="eastAsia" w:cs="Arial"/>
        </w:rPr>
      </w:pPr>
    </w:p>
    <w:p w14:paraId="28D271BF">
      <w:pPr>
        <w:pStyle w:val="6"/>
        <w:shd w:val="clear" w:color="auto" w:fill="FFFFFF"/>
        <w:spacing w:before="0" w:beforeAutospacing="0" w:after="0" w:afterAutospacing="0" w:line="345" w:lineRule="atLeast"/>
        <w:rPr>
          <w:rStyle w:val="9"/>
          <w:rFonts w:hint="eastAsia" w:ascii="宋体" w:hAnsi="宋体" w:cs="宋体"/>
          <w:sz w:val="32"/>
          <w:szCs w:val="32"/>
        </w:rPr>
      </w:pPr>
      <w:r>
        <w:rPr>
          <w:rStyle w:val="9"/>
          <w:rFonts w:hint="eastAsia" w:cs="宋体"/>
          <w:sz w:val="32"/>
          <w:szCs w:val="32"/>
        </w:rPr>
        <w:t>五、</w:t>
      </w:r>
      <w:r>
        <w:rPr>
          <w:rStyle w:val="9"/>
          <w:rFonts w:hint="eastAsia" w:ascii="宋体" w:hAnsi="宋体" w:cs="宋体"/>
          <w:sz w:val="32"/>
          <w:szCs w:val="32"/>
        </w:rPr>
        <w:t>参考书目</w:t>
      </w:r>
    </w:p>
    <w:p w14:paraId="19505034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1.《公共政策学》，麻宝斌 王庆华主编，高等教育出版社，2016年版</w:t>
      </w:r>
    </w:p>
    <w:p w14:paraId="65AB6AE5">
      <w:pPr>
        <w:pStyle w:val="6"/>
        <w:shd w:val="clear" w:color="auto" w:fill="FFFFFF"/>
        <w:spacing w:before="0" w:beforeAutospacing="0" w:after="0" w:afterAutospacing="0" w:line="345" w:lineRule="atLeast"/>
        <w:ind w:firstLine="900" w:firstLineChars="30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2.《公共政策学》，宁骚 主编，高等教育出版社，201</w:t>
      </w:r>
      <w:r>
        <w:rPr>
          <w:rFonts w:ascii="仿宋" w:hAnsi="仿宋" w:eastAsia="仿宋" w:cs="Arial"/>
          <w:sz w:val="30"/>
          <w:szCs w:val="30"/>
        </w:rPr>
        <w:t>8</w:t>
      </w:r>
      <w:r>
        <w:rPr>
          <w:rFonts w:hint="eastAsia" w:ascii="仿宋" w:hAnsi="仿宋" w:eastAsia="仿宋" w:cs="Arial"/>
          <w:sz w:val="30"/>
          <w:szCs w:val="30"/>
        </w:rPr>
        <w:t>年版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DVkMDZkMjMzZjUxNTBmYmIxMmZhYTEwZWRlMTkifQ=="/>
  </w:docVars>
  <w:rsids>
    <w:rsidRoot w:val="0090576C"/>
    <w:rsid w:val="000129A9"/>
    <w:rsid w:val="00164BAE"/>
    <w:rsid w:val="00213664"/>
    <w:rsid w:val="0021519F"/>
    <w:rsid w:val="00222F49"/>
    <w:rsid w:val="00270B95"/>
    <w:rsid w:val="002A79D3"/>
    <w:rsid w:val="002D56B1"/>
    <w:rsid w:val="0031524A"/>
    <w:rsid w:val="003440BD"/>
    <w:rsid w:val="00350634"/>
    <w:rsid w:val="003521FC"/>
    <w:rsid w:val="003618D6"/>
    <w:rsid w:val="003D3BFE"/>
    <w:rsid w:val="00400F65"/>
    <w:rsid w:val="004E3761"/>
    <w:rsid w:val="004E4D88"/>
    <w:rsid w:val="0051233F"/>
    <w:rsid w:val="00540AED"/>
    <w:rsid w:val="00546CAA"/>
    <w:rsid w:val="0057616E"/>
    <w:rsid w:val="00577591"/>
    <w:rsid w:val="00596DB8"/>
    <w:rsid w:val="005F066E"/>
    <w:rsid w:val="005F1CEB"/>
    <w:rsid w:val="006D73F9"/>
    <w:rsid w:val="00705A58"/>
    <w:rsid w:val="00721A95"/>
    <w:rsid w:val="007938C0"/>
    <w:rsid w:val="007C41D6"/>
    <w:rsid w:val="007D65C6"/>
    <w:rsid w:val="00827418"/>
    <w:rsid w:val="00860A6F"/>
    <w:rsid w:val="0090576C"/>
    <w:rsid w:val="00921A1A"/>
    <w:rsid w:val="00943064"/>
    <w:rsid w:val="009A1035"/>
    <w:rsid w:val="009A356A"/>
    <w:rsid w:val="009C5323"/>
    <w:rsid w:val="009E3051"/>
    <w:rsid w:val="00A055FC"/>
    <w:rsid w:val="00A11A80"/>
    <w:rsid w:val="00A216E1"/>
    <w:rsid w:val="00AD62AF"/>
    <w:rsid w:val="00B158D4"/>
    <w:rsid w:val="00B2011D"/>
    <w:rsid w:val="00B22FF6"/>
    <w:rsid w:val="00B3348F"/>
    <w:rsid w:val="00B57A31"/>
    <w:rsid w:val="00B96FCA"/>
    <w:rsid w:val="00C515A4"/>
    <w:rsid w:val="00CB14FD"/>
    <w:rsid w:val="00D12EEE"/>
    <w:rsid w:val="00D5495F"/>
    <w:rsid w:val="00D600F3"/>
    <w:rsid w:val="00D93ABC"/>
    <w:rsid w:val="00DC0C8D"/>
    <w:rsid w:val="00DE40EB"/>
    <w:rsid w:val="00E027BF"/>
    <w:rsid w:val="00E05717"/>
    <w:rsid w:val="00E4761A"/>
    <w:rsid w:val="00EA1200"/>
    <w:rsid w:val="00F1198E"/>
    <w:rsid w:val="00F12488"/>
    <w:rsid w:val="00F67ED4"/>
    <w:rsid w:val="06E1562B"/>
    <w:rsid w:val="11E30806"/>
    <w:rsid w:val="15776C2B"/>
    <w:rsid w:val="188011DE"/>
    <w:rsid w:val="1C33719A"/>
    <w:rsid w:val="21456A1E"/>
    <w:rsid w:val="21D61195"/>
    <w:rsid w:val="22DC5BC0"/>
    <w:rsid w:val="2A81393A"/>
    <w:rsid w:val="393E5AEE"/>
    <w:rsid w:val="3AC7688E"/>
    <w:rsid w:val="40E07EF5"/>
    <w:rsid w:val="40F3586B"/>
    <w:rsid w:val="43211D77"/>
    <w:rsid w:val="4CCD38FB"/>
    <w:rsid w:val="4D9601B8"/>
    <w:rsid w:val="5AC95653"/>
    <w:rsid w:val="5CD32F4F"/>
    <w:rsid w:val="5D6D2666"/>
    <w:rsid w:val="5F330A9D"/>
    <w:rsid w:val="628301E2"/>
    <w:rsid w:val="62B33EFA"/>
    <w:rsid w:val="63D01A47"/>
    <w:rsid w:val="712B5CAC"/>
    <w:rsid w:val="74990C6A"/>
    <w:rsid w:val="799251F7"/>
    <w:rsid w:val="7BC02BA7"/>
    <w:rsid w:val="7C2B5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autoSpaceDE w:val="0"/>
      <w:autoSpaceDN w:val="0"/>
      <w:ind w:left="270" w:hanging="270"/>
      <w:jc w:val="left"/>
      <w:outlineLvl w:val="1"/>
    </w:pPr>
    <w:rPr>
      <w:rFonts w:ascii="Arial" w:hAnsi="Arial" w:cs="Arial"/>
      <w:color w:val="000000"/>
      <w:kern w:val="0"/>
      <w:sz w:val="24"/>
      <w:szCs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22"/>
    <w:rPr>
      <w:rFonts w:hint="default" w:ascii="Times New Roman" w:hAnsi="Times New Roman" w:cs="Times New Roman"/>
      <w:b/>
      <w:bCs/>
    </w:rPr>
  </w:style>
  <w:style w:type="character" w:customStyle="1" w:styleId="10">
    <w:name w:val="批注框文本 字符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776</Words>
  <Characters>827</Characters>
  <Lines>8</Lines>
  <Paragraphs>2</Paragraphs>
  <TotalTime>32</TotalTime>
  <ScaleCrop>false</ScaleCrop>
  <LinksUpToDate>false</LinksUpToDate>
  <CharactersWithSpaces>842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2017-08-29T01:53:00Z</dcterms:created>
  <dc:creator>user</dc:creator>
  <cp:lastModifiedBy>vertesyuan</cp:lastModifiedBy>
  <cp:lastPrinted>2018-09-19T07:18:00Z</cp:lastPrinted>
  <dcterms:modified xsi:type="dcterms:W3CDTF">2024-12-10T13:40:15Z</dcterms:modified>
  <dc:title>行政管理专业初试科目公共行政学原理《考试大纲》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925C1E8EC94143B78986BB95C3D94E88_13</vt:lpwstr>
  </property>
</Properties>
</file>