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7378">
      <w:pPr>
        <w:jc w:val="center"/>
        <w:rPr>
          <w:rFonts w:hint="eastAsia" w:ascii="黑体" w:eastAsia="黑体"/>
          <w:b/>
          <w:bCs/>
          <w:sz w:val="24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0D8FDC24">
      <w:pPr>
        <w:rPr>
          <w:rFonts w:hint="eastAsia" w:ascii="宋体" w:hAnsi="宋体"/>
          <w:sz w:val="24"/>
        </w:rPr>
      </w:pPr>
    </w:p>
    <w:p w14:paraId="345ABBEA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科目代码： 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13</w:t>
      </w:r>
    </w:p>
    <w:p w14:paraId="67E7778D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科目名称：软件工程</w:t>
      </w:r>
    </w:p>
    <w:p w14:paraId="452B9775">
      <w:pPr>
        <w:spacing w:line="360" w:lineRule="auto"/>
        <w:ind w:left="1200" w:hanging="1200" w:hanging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适用专业：</w:t>
      </w:r>
      <w:r>
        <w:rPr>
          <w:rFonts w:ascii="宋体" w:hAnsi="宋体"/>
          <w:sz w:val="24"/>
        </w:rPr>
        <w:t>软件工程</w:t>
      </w:r>
    </w:p>
    <w:p w14:paraId="3DB0611B"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考试时间：3小时</w:t>
      </w:r>
    </w:p>
    <w:p w14:paraId="26E44EC6"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考试方式：笔试</w:t>
      </w:r>
    </w:p>
    <w:p w14:paraId="2BE903F1"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　　分： 150分</w:t>
      </w:r>
    </w:p>
    <w:p w14:paraId="673AD4DF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考试范围：</w:t>
      </w:r>
    </w:p>
    <w:p w14:paraId="58897E18"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一、软件工程学概述：</w:t>
      </w:r>
    </w:p>
    <w:p w14:paraId="7AE93085">
      <w:pPr>
        <w:numPr>
          <w:ilvl w:val="0"/>
          <w:numId w:val="0"/>
        </w:num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ascii="宋体" w:hAnsi="宋体"/>
          <w:sz w:val="24"/>
        </w:rPr>
        <w:t>软件工程概念、软件危机、</w:t>
      </w:r>
      <w:r>
        <w:rPr>
          <w:rFonts w:hint="eastAsia" w:ascii="宋体" w:hAnsi="宋体"/>
          <w:sz w:val="24"/>
        </w:rPr>
        <w:t>软件工程基本原理、</w:t>
      </w:r>
      <w:r>
        <w:rPr>
          <w:rFonts w:ascii="宋体" w:hAnsi="宋体"/>
          <w:sz w:val="24"/>
        </w:rPr>
        <w:t>软件生存周期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掌握瀑布模型、快速原型、增量模型、螺旋模型、统一过程、敏捷过程等生命周期模型的步骤、模型特点、适合项目类型等。</w:t>
      </w:r>
    </w:p>
    <w:p w14:paraId="0114B768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二、可行性研究：</w:t>
      </w:r>
    </w:p>
    <w:p w14:paraId="259B9F4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可行性研究的任务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内容、</w:t>
      </w:r>
      <w:r>
        <w:rPr>
          <w:rFonts w:hint="eastAsia" w:ascii="宋体" w:hAnsi="宋体"/>
          <w:sz w:val="24"/>
        </w:rPr>
        <w:t>步骤</w:t>
      </w:r>
      <w:r>
        <w:rPr>
          <w:rFonts w:hint="eastAsia" w:ascii="宋体" w:hAnsi="宋体"/>
          <w:sz w:val="24"/>
          <w:lang w:eastAsia="zh-CN"/>
        </w:rPr>
        <w:t>。</w:t>
      </w:r>
    </w:p>
    <w:p w14:paraId="67AA2A50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三、需求分析：</w:t>
      </w:r>
    </w:p>
    <w:p w14:paraId="23FB36DD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需求分析的任务，</w:t>
      </w:r>
      <w:r>
        <w:rPr>
          <w:rFonts w:ascii="宋体" w:hAnsi="宋体"/>
          <w:sz w:val="24"/>
        </w:rPr>
        <w:t>需求分析的方法，</w:t>
      </w:r>
      <w:r>
        <w:rPr>
          <w:rFonts w:hint="eastAsia" w:ascii="宋体" w:hAnsi="宋体"/>
          <w:sz w:val="24"/>
          <w:lang w:val="en-US" w:eastAsia="zh-CN"/>
        </w:rPr>
        <w:t>需求分析形成的文档、需求建模工具包括（数据流图、</w:t>
      </w:r>
      <w:r>
        <w:rPr>
          <w:rFonts w:hint="eastAsia" w:ascii="宋体" w:hAnsi="宋体"/>
          <w:sz w:val="24"/>
        </w:rPr>
        <w:t>E-R图、</w:t>
      </w:r>
      <w:r>
        <w:rPr>
          <w:rFonts w:ascii="宋体" w:hAnsi="宋体"/>
          <w:sz w:val="24"/>
        </w:rPr>
        <w:t>状态转换图，层次方框图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Warnier图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IPO图</w:t>
      </w:r>
      <w:r>
        <w:rPr>
          <w:rFonts w:hint="eastAsia" w:ascii="宋体" w:hAnsi="宋体"/>
          <w:sz w:val="24"/>
          <w:lang w:val="en-US" w:eastAsia="zh-CN"/>
        </w:rPr>
        <w:t>等等</w:t>
      </w:r>
      <w:r>
        <w:rPr>
          <w:rFonts w:hint="eastAsia" w:ascii="宋体" w:hAnsi="宋体"/>
          <w:sz w:val="24"/>
        </w:rPr>
        <w:t>的应用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规格说明书应包含的内容、以及如何确认规格说明书</w:t>
      </w:r>
    </w:p>
    <w:p w14:paraId="419A37FE"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五、总体设计：</w:t>
      </w:r>
    </w:p>
    <w:p w14:paraId="0A2FD8F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结构化总体设计的任务、结构化程序设计的方法、建模的图像化工具、模块划分的原则内聚、耦合等。</w:t>
      </w:r>
    </w:p>
    <w:p w14:paraId="63C9CB9F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六、详细设计：</w:t>
      </w:r>
    </w:p>
    <w:p w14:paraId="7A08629D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掌握</w:t>
      </w:r>
      <w:r>
        <w:rPr>
          <w:rFonts w:ascii="宋体" w:hAnsi="宋体"/>
          <w:sz w:val="24"/>
        </w:rPr>
        <w:t>结构程序设计</w:t>
      </w:r>
      <w:r>
        <w:rPr>
          <w:rFonts w:hint="eastAsia" w:ascii="宋体" w:hAnsi="宋体"/>
          <w:sz w:val="24"/>
          <w:lang w:val="en-US" w:eastAsia="zh-CN"/>
        </w:rPr>
        <w:t>的方法：</w:t>
      </w:r>
      <w:r>
        <w:rPr>
          <w:rFonts w:ascii="宋体" w:hAnsi="宋体"/>
          <w:sz w:val="24"/>
        </w:rPr>
        <w:t>程序流程图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盒图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PAD图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判定表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判定树</w:t>
      </w:r>
      <w:r>
        <w:rPr>
          <w:rFonts w:hint="eastAsia" w:ascii="宋体" w:hAnsi="宋体"/>
          <w:sz w:val="24"/>
        </w:rPr>
        <w:t>的应用，Jackson图，程序复杂程度的定量度量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val="en-US" w:eastAsia="zh-CN"/>
        </w:rPr>
        <w:t>掌握</w:t>
      </w:r>
      <w:r>
        <w:rPr>
          <w:rFonts w:ascii="宋体" w:hAnsi="宋体"/>
          <w:sz w:val="24"/>
        </w:rPr>
        <w:t>人机</w:t>
      </w:r>
      <w:r>
        <w:rPr>
          <w:rFonts w:hint="eastAsia" w:ascii="宋体" w:hAnsi="宋体"/>
          <w:sz w:val="24"/>
          <w:lang w:val="en-US" w:eastAsia="zh-CN"/>
        </w:rPr>
        <w:t>接口</w:t>
      </w:r>
      <w:r>
        <w:rPr>
          <w:rFonts w:ascii="宋体" w:hAnsi="宋体"/>
          <w:sz w:val="24"/>
        </w:rPr>
        <w:t>设计</w:t>
      </w:r>
      <w:r>
        <w:rPr>
          <w:rFonts w:hint="eastAsia" w:ascii="宋体" w:hAnsi="宋体"/>
          <w:sz w:val="24"/>
        </w:rPr>
        <w:t>的方法，</w:t>
      </w:r>
      <w:r>
        <w:rPr>
          <w:rFonts w:hint="eastAsia" w:ascii="宋体" w:hAnsi="宋体"/>
          <w:sz w:val="24"/>
          <w:lang w:val="en-US" w:eastAsia="zh-CN"/>
        </w:rPr>
        <w:t>原则等。</w:t>
      </w:r>
    </w:p>
    <w:p w14:paraId="6324477C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七、实现：</w:t>
      </w:r>
    </w:p>
    <w:p w14:paraId="01C3AA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常见的</w:t>
      </w:r>
      <w:r>
        <w:rPr>
          <w:rFonts w:ascii="宋体" w:hAnsi="宋体"/>
          <w:sz w:val="24"/>
        </w:rPr>
        <w:t>程序设计语</w:t>
      </w:r>
      <w:r>
        <w:rPr>
          <w:rFonts w:hint="eastAsia" w:ascii="宋体" w:hAnsi="宋体"/>
          <w:sz w:val="24"/>
        </w:rPr>
        <w:t>言的选择</w:t>
      </w:r>
      <w:r>
        <w:rPr>
          <w:rFonts w:ascii="宋体" w:hAnsi="宋体"/>
          <w:sz w:val="24"/>
        </w:rPr>
        <w:t>，编码风格。软件</w:t>
      </w:r>
      <w:r>
        <w:rPr>
          <w:rFonts w:hint="eastAsia" w:ascii="宋体" w:hAnsi="宋体"/>
          <w:sz w:val="24"/>
        </w:rPr>
        <w:t>测试定义和目的，黑盒测试和白盒测试，软件测试的步骤，单元测试、集成测试和验收测试的方法，测试用例的设计，调试技术和策略，软件可靠性的概念。</w:t>
      </w:r>
    </w:p>
    <w:p w14:paraId="16888923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八、维护</w:t>
      </w:r>
      <w:r>
        <w:rPr>
          <w:rFonts w:ascii="宋体" w:hAnsi="宋体"/>
          <w:sz w:val="24"/>
        </w:rPr>
        <w:t>：</w:t>
      </w:r>
    </w:p>
    <w:p w14:paraId="129BB8E2">
      <w:pPr>
        <w:shd w:val="clear" w:color="auto" w:fill="FFFFFF"/>
        <w:spacing w:line="360" w:lineRule="auto"/>
        <w:ind w:firstLine="540" w:firstLineChars="2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软件维护的概念和特点，</w:t>
      </w:r>
      <w:r>
        <w:rPr>
          <w:rFonts w:hint="eastAsia" w:ascii="宋体" w:hAnsi="宋体"/>
          <w:sz w:val="24"/>
          <w:lang w:val="en-US" w:eastAsia="zh-CN"/>
        </w:rPr>
        <w:t>软件维护的种类、</w:t>
      </w:r>
      <w:r>
        <w:rPr>
          <w:rFonts w:hint="eastAsia" w:ascii="宋体" w:hAnsi="宋体"/>
          <w:sz w:val="24"/>
        </w:rPr>
        <w:t>软件维护的过程，软件维护过程中所需采用的主要技术，软件可维护的属性，软件再工程。</w:t>
      </w:r>
    </w:p>
    <w:p w14:paraId="33F424D8">
      <w:pPr>
        <w:spacing w:line="360" w:lineRule="auto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九、</w:t>
      </w:r>
      <w:r>
        <w:rPr>
          <w:rFonts w:ascii="宋体" w:hAnsi="宋体"/>
          <w:sz w:val="24"/>
        </w:rPr>
        <w:t>面向对象的</w:t>
      </w:r>
      <w:r>
        <w:rPr>
          <w:rFonts w:hint="eastAsia" w:ascii="宋体" w:hAnsi="宋体"/>
          <w:sz w:val="24"/>
        </w:rPr>
        <w:t>方法学概要</w:t>
      </w:r>
    </w:p>
    <w:p w14:paraId="714B1EA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面向对象方法的基本概念和特征</w:t>
      </w:r>
      <w:r>
        <w:rPr>
          <w:rFonts w:hint="eastAsia" w:ascii="宋体" w:hAnsi="宋体"/>
          <w:sz w:val="24"/>
        </w:rPr>
        <w:t>，面向对象建模的方法。</w:t>
      </w:r>
      <w:r>
        <w:rPr>
          <w:rFonts w:hint="eastAsia" w:ascii="宋体" w:hAnsi="宋体"/>
          <w:sz w:val="24"/>
          <w:lang w:val="en-US" w:eastAsia="zh-CN"/>
        </w:rPr>
        <w:t>掌握UML</w:t>
      </w:r>
      <w:r>
        <w:rPr>
          <w:rFonts w:hint="eastAsia" w:ascii="宋体" w:hAnsi="宋体"/>
          <w:sz w:val="24"/>
        </w:rPr>
        <w:t>对象建模、动态建模、功能建模</w:t>
      </w:r>
      <w:r>
        <w:rPr>
          <w:rFonts w:hint="eastAsia" w:ascii="宋体" w:hAnsi="宋体"/>
          <w:sz w:val="24"/>
          <w:lang w:val="en-US" w:eastAsia="zh-CN"/>
        </w:rPr>
        <w:t>等模型工具</w:t>
      </w:r>
      <w:r>
        <w:rPr>
          <w:rFonts w:hint="eastAsia" w:ascii="宋体" w:hAnsi="宋体"/>
          <w:sz w:val="24"/>
        </w:rPr>
        <w:t>。</w:t>
      </w:r>
    </w:p>
    <w:p w14:paraId="0393D885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十、面向对象</w:t>
      </w:r>
      <w:r>
        <w:rPr>
          <w:rFonts w:ascii="宋体" w:hAnsi="宋体"/>
          <w:sz w:val="24"/>
        </w:rPr>
        <w:t>分析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设计</w:t>
      </w:r>
      <w:r>
        <w:rPr>
          <w:rFonts w:hint="eastAsia" w:ascii="宋体" w:hAnsi="宋体"/>
          <w:sz w:val="24"/>
        </w:rPr>
        <w:t>和实现</w:t>
      </w:r>
      <w:r>
        <w:rPr>
          <w:rFonts w:ascii="宋体" w:hAnsi="宋体"/>
          <w:sz w:val="24"/>
        </w:rPr>
        <w:t xml:space="preserve"> </w:t>
      </w:r>
    </w:p>
    <w:p w14:paraId="3D81C78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面向对象分析的</w:t>
      </w:r>
      <w:r>
        <w:rPr>
          <w:rFonts w:hint="eastAsia" w:ascii="宋体" w:hAnsi="宋体"/>
          <w:sz w:val="24"/>
        </w:rPr>
        <w:t>方法，面向对象</w:t>
      </w:r>
      <w:r>
        <w:rPr>
          <w:rFonts w:ascii="宋体" w:hAnsi="宋体"/>
          <w:sz w:val="24"/>
        </w:rPr>
        <w:t>设计</w:t>
      </w:r>
      <w:r>
        <w:rPr>
          <w:rFonts w:hint="eastAsia" w:ascii="宋体" w:hAnsi="宋体"/>
          <w:sz w:val="24"/>
        </w:rPr>
        <w:t>的基本概念与基本方法，软件重用，基于</w:t>
      </w:r>
      <w:r>
        <w:rPr>
          <w:rFonts w:ascii="宋体" w:hAnsi="宋体"/>
          <w:sz w:val="24"/>
        </w:rPr>
        <w:t>UML</w:t>
      </w:r>
      <w:r>
        <w:rPr>
          <w:rFonts w:hint="eastAsia" w:ascii="宋体" w:hAnsi="宋体"/>
          <w:sz w:val="24"/>
        </w:rPr>
        <w:t>的需求分析、设计</w:t>
      </w:r>
      <w:r>
        <w:rPr>
          <w:rFonts w:hint="eastAsia" w:ascii="宋体" w:hAnsi="宋体"/>
          <w:sz w:val="24"/>
          <w:lang w:val="en-US" w:eastAsia="zh-CN"/>
        </w:rPr>
        <w:t>的图像化建模工具（用例图、类图、活动图、时序图等）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面向对象的测试方法。</w:t>
      </w:r>
    </w:p>
    <w:p w14:paraId="19B75C63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十一、软件项目管理</w:t>
      </w:r>
    </w:p>
    <w:p w14:paraId="2D0E105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软件项目管理的主要任务，软件度量的基本概念，项目估算、软件质量度量、软件可靠性度量的意义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团队组织结构极其特点</w:t>
      </w:r>
      <w:r>
        <w:rPr>
          <w:rFonts w:hint="eastAsia" w:ascii="宋体" w:hAnsi="宋体"/>
          <w:sz w:val="24"/>
        </w:rPr>
        <w:t>。</w:t>
      </w:r>
    </w:p>
    <w:p w14:paraId="65E0FFB4">
      <w:pPr>
        <w:rPr>
          <w:rFonts w:hint="eastAsia" w:ascii="黑体" w:eastAsia="黑体"/>
          <w:sz w:val="24"/>
        </w:rPr>
      </w:pPr>
    </w:p>
    <w:p w14:paraId="714FF4C6">
      <w:pPr>
        <w:rPr>
          <w:rFonts w:hint="eastAsia" w:ascii="黑体" w:eastAsia="黑体"/>
          <w:sz w:val="24"/>
        </w:rPr>
      </w:pPr>
    </w:p>
    <w:p w14:paraId="555A393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参考书目</w:t>
      </w:r>
    </w:p>
    <w:p w14:paraId="0C74B357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１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张海藩、牟永敏. 软件工程导论. 清华大学出版社. 2013年出版. 第六</w:t>
      </w:r>
      <w:r>
        <w:rPr>
          <w:rFonts w:hint="eastAsia" w:ascii="Times New Roman" w:hAnsi="Times New Roman" w:eastAsia="宋体" w:cs="Times New Roman"/>
          <w:sz w:val="28"/>
          <w:szCs w:val="28"/>
        </w:rPr>
        <w:t>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</w:p>
    <w:p w14:paraId="043F54C1"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２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郑人杰、马素霞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8"/>
          <w:szCs w:val="28"/>
        </w:rPr>
        <w:t>软件工程概论（第3版）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机械</w:t>
      </w:r>
      <w:r>
        <w:rPr>
          <w:rFonts w:hint="default" w:ascii="Times New Roman" w:hAnsi="Times New Roman" w:eastAsia="宋体" w:cs="Times New Roman"/>
          <w:sz w:val="28"/>
          <w:szCs w:val="28"/>
        </w:rPr>
        <w:t>工业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出版社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．</w:t>
      </w:r>
      <w:r>
        <w:rPr>
          <w:rFonts w:hint="eastAsia" w:ascii="Times New Roman" w:hAnsi="Times New Roman" w:eastAsia="宋体" w:cs="Times New Roman"/>
          <w:sz w:val="28"/>
          <w:szCs w:val="28"/>
        </w:rPr>
        <w:t>2019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．</w:t>
      </w:r>
      <w:r>
        <w:rPr>
          <w:rFonts w:hint="eastAsia" w:ascii="Times New Roman" w:hAnsi="Times New Roman" w:eastAsia="宋体" w:cs="Times New Roman"/>
          <w:sz w:val="28"/>
          <w:szCs w:val="28"/>
        </w:rPr>
        <w:t>12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面向对象部分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MS UI Gothic"/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666FF2"/>
    <w:rsid w:val="00023C1F"/>
    <w:rsid w:val="000B70A3"/>
    <w:rsid w:val="00106324"/>
    <w:rsid w:val="0015677F"/>
    <w:rsid w:val="001F50BF"/>
    <w:rsid w:val="0021201E"/>
    <w:rsid w:val="00346E80"/>
    <w:rsid w:val="00416618"/>
    <w:rsid w:val="0048109F"/>
    <w:rsid w:val="004B0E2B"/>
    <w:rsid w:val="00530082"/>
    <w:rsid w:val="005801D0"/>
    <w:rsid w:val="005C1A9B"/>
    <w:rsid w:val="00666FF2"/>
    <w:rsid w:val="006A1877"/>
    <w:rsid w:val="00824CDB"/>
    <w:rsid w:val="009F2944"/>
    <w:rsid w:val="00A43903"/>
    <w:rsid w:val="00BB0D3E"/>
    <w:rsid w:val="00C23C03"/>
    <w:rsid w:val="00C478BD"/>
    <w:rsid w:val="00C76AF4"/>
    <w:rsid w:val="00E65834"/>
    <w:rsid w:val="00EE4781"/>
    <w:rsid w:val="10312958"/>
    <w:rsid w:val="301D2F1E"/>
    <w:rsid w:val="3B7C6813"/>
    <w:rsid w:val="48F700D7"/>
    <w:rsid w:val="4F9B6BFC"/>
    <w:rsid w:val="50F20458"/>
    <w:rsid w:val="624675C9"/>
    <w:rsid w:val="65205D8A"/>
    <w:rsid w:val="730516B6"/>
    <w:rsid w:val="7B9364B0"/>
    <w:rsid w:val="7EB33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link w:val="11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uiPriority w:val="0"/>
    <w:pPr>
      <w:widowControl w:val="0"/>
      <w:spacing w:line="360" w:lineRule="auto"/>
      <w:ind w:left="360" w:hanging="360" w:hangingChars="150"/>
      <w:jc w:val="both"/>
    </w:pPr>
    <w:rPr>
      <w:kern w:val="2"/>
      <w:sz w:val="24"/>
      <w:szCs w:val="24"/>
    </w:rPr>
  </w:style>
  <w:style w:type="paragraph" w:styleId="5">
    <w:name w:val="Plain Text"/>
    <w:basedOn w:val="1"/>
    <w:link w:val="14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paragraph" w:customStyle="1" w:styleId="11">
    <w:name w:val=" Char Char"/>
    <w:basedOn w:val="1"/>
    <w:link w:val="10"/>
    <w:uiPriority w:val="0"/>
    <w:pPr>
      <w:spacing w:after="160" w:line="240" w:lineRule="exact"/>
    </w:pPr>
    <w:rPr>
      <w:rFonts w:ascii="Verdana" w:hAnsi="Verdana" w:eastAsia="MS Mincho" w:cs="Verdana"/>
      <w:lang w:eastAsia="en-US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标题 1 Char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4">
    <w:name w:val="纯文本 Char"/>
    <w:link w:val="5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页脚 Char"/>
    <w:link w:val="6"/>
    <w:uiPriority w:val="0"/>
    <w:rPr>
      <w:sz w:val="18"/>
      <w:szCs w:val="18"/>
    </w:rPr>
  </w:style>
  <w:style w:type="character" w:customStyle="1" w:styleId="16">
    <w:name w:val="页眉 Char"/>
    <w:link w:val="7"/>
    <w:uiPriority w:val="0"/>
    <w:rPr>
      <w:sz w:val="18"/>
      <w:szCs w:val="18"/>
    </w:rPr>
  </w:style>
  <w:style w:type="paragraph" w:customStyle="1" w:styleId="17">
    <w:name w:val="简单回函地址"/>
    <w:basedOn w:val="1"/>
    <w:uiPriority w:val="0"/>
    <w:pPr>
      <w:widowControl w:val="0"/>
      <w:jc w:val="both"/>
    </w:pPr>
    <w:rPr>
      <w:kern w:val="2"/>
      <w:sz w:val="21"/>
    </w:rPr>
  </w:style>
  <w:style w:type="paragraph" w:customStyle="1" w:styleId="18">
    <w:name w:val="a2"/>
    <w:basedOn w:val="1"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859</Words>
  <Characters>895</Characters>
  <Lines>32</Lines>
  <Paragraphs>9</Paragraphs>
  <TotalTime>22</TotalTime>
  <ScaleCrop>false</ScaleCrop>
  <LinksUpToDate>false</LinksUpToDate>
  <CharactersWithSpaces>904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2016-08-26T06:36:00Z</dcterms:created>
  <dc:creator>雨林木风</dc:creator>
  <cp:lastModifiedBy>vertesyuan</cp:lastModifiedBy>
  <dcterms:modified xsi:type="dcterms:W3CDTF">2024-12-04T06:10:27Z</dcterms:modified>
  <dc:title>2009年硕士研究生入学考试初试考试大纲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FD6F0F40DDBA4BF588C574D853C85A4E_13</vt:lpwstr>
  </property>
</Properties>
</file>