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225"/>
        <w:spacing w:before="297" w:line="224" w:lineRule="auto"/>
        <w:outlineLvl w:val="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2025 </w:t>
      </w:r>
      <w:r>
        <w:rPr>
          <w:sz w:val="31"/>
          <w:szCs w:val="31"/>
          <w:b/>
          <w:bCs/>
          <w:spacing w:val="5"/>
        </w:rPr>
        <w:t>年硕士研究生招生考试大纲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480"/>
        <w:spacing w:before="78" w:line="219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考试科目名称：细胞生物学</w:t>
      </w:r>
      <w:r>
        <w:rPr>
          <w:spacing w:val="3"/>
        </w:rPr>
        <w:t xml:space="preserve">                       </w:t>
      </w:r>
      <w:r>
        <w:rPr>
          <w:spacing w:val="-1"/>
        </w:rPr>
        <w:t>考试科目代码：</w:t>
      </w:r>
      <w:r>
        <w:rPr>
          <w:rFonts w:ascii="Times New Roman" w:hAnsi="Times New Roman" w:eastAsia="Times New Roman" w:cs="Times New Roman"/>
          <w:spacing w:val="-1"/>
        </w:rPr>
        <w:t>621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9" w:lineRule="auto"/>
        <w:outlineLvl w:val="1"/>
        <w:rPr/>
      </w:pPr>
      <w:r>
        <w:rPr>
          <w:b/>
          <w:bCs/>
          <w:spacing w:val="-4"/>
        </w:rPr>
        <w:t>一、考试要求</w:t>
      </w:r>
    </w:p>
    <w:p>
      <w:pPr>
        <w:pStyle w:val="BodyText"/>
        <w:ind w:right="2" w:firstLine="480"/>
        <w:spacing w:before="299" w:line="353" w:lineRule="auto"/>
        <w:jc w:val="both"/>
        <w:rPr/>
      </w:pPr>
      <w:r>
        <w:rPr>
          <w:spacing w:val="3"/>
        </w:rPr>
        <w:t>细胞生物学考试大纲适用于北京工业大学（</w:t>
      </w:r>
      <w:r>
        <w:rPr>
          <w:rFonts w:ascii="Times New Roman" w:hAnsi="Times New Roman" w:eastAsia="Times New Roman" w:cs="Times New Roman"/>
          <w:spacing w:val="3"/>
        </w:rPr>
        <w:t>0710</w:t>
      </w:r>
      <w:r>
        <w:rPr>
          <w:spacing w:val="3"/>
        </w:rPr>
        <w:t>）生物学学科的硕士研究生招生</w:t>
      </w:r>
      <w:r>
        <w:rPr>
          <w:spacing w:val="16"/>
        </w:rPr>
        <w:t xml:space="preserve"> </w:t>
      </w:r>
      <w:r>
        <w:rPr>
          <w:spacing w:val="3"/>
        </w:rPr>
        <w:t>考试。细胞生物学课程是生物学学科的重要基础理论课。要求考生系统掌握细胞生物</w:t>
      </w:r>
      <w:r>
        <w:rPr>
          <w:spacing w:val="17"/>
        </w:rPr>
        <w:t xml:space="preserve"> </w:t>
      </w:r>
      <w:r>
        <w:rPr>
          <w:spacing w:val="3"/>
        </w:rPr>
        <w:t>学基本概念和研究方法，具有综合运用所学知识分析问题和解决问题的能力，了解细</w:t>
      </w:r>
      <w:r>
        <w:rPr>
          <w:spacing w:val="17"/>
        </w:rPr>
        <w:t xml:space="preserve"> </w:t>
      </w:r>
      <w:r>
        <w:rPr>
          <w:spacing w:val="-1"/>
        </w:rPr>
        <w:t>胞生物学的最新进展。</w:t>
      </w:r>
    </w:p>
    <w:p>
      <w:pPr>
        <w:pStyle w:val="BodyText"/>
        <w:ind w:left="3"/>
        <w:spacing w:before="153" w:line="219" w:lineRule="auto"/>
        <w:outlineLvl w:val="1"/>
        <w:rPr/>
      </w:pPr>
      <w:r>
        <w:rPr>
          <w:b/>
          <w:bCs/>
          <w:spacing w:val="-4"/>
        </w:rPr>
        <w:t>二、考试内容</w:t>
      </w:r>
    </w:p>
    <w:p>
      <w:pPr>
        <w:pStyle w:val="BodyText"/>
        <w:ind w:left="491"/>
        <w:spacing w:before="303" w:line="220" w:lineRule="auto"/>
        <w:outlineLvl w:val="2"/>
        <w:rPr/>
      </w:pPr>
      <w:r>
        <w:rPr>
          <w:b/>
          <w:bCs/>
          <w:spacing w:val="-6"/>
        </w:rPr>
        <w:t>（一）绪论</w:t>
      </w:r>
    </w:p>
    <w:p>
      <w:pPr>
        <w:pStyle w:val="BodyText"/>
        <w:ind w:left="243" w:firstLine="494"/>
        <w:spacing w:before="301" w:line="289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3"/>
        </w:rPr>
        <w:t>熟悉细胞生物学的研究内容、细胞生物学的发展</w:t>
      </w:r>
      <w:r>
        <w:rPr>
          <w:spacing w:val="2"/>
        </w:rPr>
        <w:t>历史、细胞生物学的发展前</w:t>
      </w:r>
      <w:r>
        <w:rPr/>
        <w:t xml:space="preserve"> </w:t>
      </w:r>
      <w:r>
        <w:rPr>
          <w:spacing w:val="-1"/>
        </w:rPr>
        <w:t>景；熟悉细胞的同一性与多样性</w:t>
      </w:r>
    </w:p>
    <w:p>
      <w:pPr>
        <w:pStyle w:val="BodyText"/>
        <w:ind w:left="240" w:firstLine="474"/>
        <w:spacing w:before="184" w:line="288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掌握病毒及相关知识、原核细胞、古核细胞，及细胞生物学、细胞学说，细</w:t>
      </w:r>
      <w:r>
        <w:rPr/>
        <w:t xml:space="preserve"> </w:t>
      </w:r>
      <w:r>
        <w:rPr/>
        <w:t>胞、病毒、类病毒、支原体、蓝藻、蛋白感染</w:t>
      </w:r>
      <w:r>
        <w:rPr>
          <w:spacing w:val="-1"/>
        </w:rPr>
        <w:t>因子、古核细胞等基本概念</w:t>
      </w:r>
    </w:p>
    <w:p>
      <w:pPr>
        <w:pStyle w:val="BodyText"/>
        <w:ind w:left="242" w:firstLine="477"/>
        <w:spacing w:before="185" w:line="312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理解细胞生物学的发展简史及与科学与技术的发展关系、病毒的种类（举例</w:t>
      </w:r>
      <w:r>
        <w:rPr/>
        <w:t xml:space="preserve"> </w:t>
      </w:r>
      <w:r>
        <w:rPr>
          <w:spacing w:val="3"/>
        </w:rPr>
        <w:t>与人类生活密切相关的病毒）、病毒与进化的关系、原核细胞的特点及其类型、原</w:t>
      </w:r>
      <w:r>
        <w:rPr>
          <w:spacing w:val="17"/>
        </w:rPr>
        <w:t xml:space="preserve"> </w:t>
      </w:r>
      <w:r>
        <w:rPr>
          <w:spacing w:val="-1"/>
        </w:rPr>
        <w:t>核细胞与真核细胞的比较、古核细胞的进化地位及其依据</w:t>
      </w:r>
    </w:p>
    <w:p>
      <w:pPr>
        <w:pStyle w:val="BodyText"/>
        <w:ind w:left="491"/>
        <w:spacing w:before="300" w:line="219" w:lineRule="auto"/>
        <w:outlineLvl w:val="2"/>
        <w:rPr/>
      </w:pPr>
      <w:r>
        <w:rPr>
          <w:b/>
          <w:bCs/>
          <w:spacing w:val="-4"/>
        </w:rPr>
        <w:t>（二）细胞生物学研究方法</w:t>
      </w:r>
    </w:p>
    <w:p>
      <w:pPr>
        <w:pStyle w:val="BodyText"/>
        <w:ind w:left="241" w:right="2" w:firstLine="496"/>
        <w:spacing w:before="303" w:line="345" w:lineRule="auto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熟悉显微镜的基本原理、各类光学显微镜的基本用途、了解各</w:t>
      </w:r>
      <w:r>
        <w:rPr>
          <w:spacing w:val="4"/>
        </w:rPr>
        <w:t>种细胞成分分</w:t>
      </w:r>
      <w:r>
        <w:rPr/>
        <w:t xml:space="preserve"> </w:t>
      </w:r>
      <w:r>
        <w:rPr>
          <w:spacing w:val="-1"/>
        </w:rPr>
        <w:t>析方法的原理、了解细胞工程常用的几种技术，及</w:t>
      </w:r>
    </w:p>
    <w:p>
      <w:pPr>
        <w:pStyle w:val="BodyText"/>
        <w:ind w:left="240" w:right="2" w:firstLine="474"/>
        <w:spacing w:before="39" w:line="346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掌握差速离心、密度梯度离心、免疫荧光技术、原位杂交、群体培养、克隆</w:t>
      </w:r>
      <w:r>
        <w:rPr>
          <w:spacing w:val="17"/>
        </w:rPr>
        <w:t xml:space="preserve"> </w:t>
      </w:r>
      <w:r>
        <w:rPr>
          <w:spacing w:val="-1"/>
        </w:rPr>
        <w:t>培养、细胞融合、单克隆抗体、模式生物等基本概念</w:t>
      </w:r>
    </w:p>
    <w:p>
      <w:pPr>
        <w:pStyle w:val="BodyText"/>
        <w:ind w:left="720"/>
        <w:spacing w:before="32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理解根据研究目的选用合适的研究方法</w:t>
      </w:r>
    </w:p>
    <w:p>
      <w:pPr>
        <w:pStyle w:val="BodyText"/>
        <w:ind w:left="491"/>
        <w:spacing w:before="304" w:line="220" w:lineRule="auto"/>
        <w:outlineLvl w:val="2"/>
        <w:rPr/>
      </w:pPr>
      <w:r>
        <w:rPr>
          <w:b/>
          <w:bCs/>
          <w:spacing w:val="-5"/>
        </w:rPr>
        <w:t>（三）细胞质膜</w:t>
      </w:r>
    </w:p>
    <w:p>
      <w:pPr>
        <w:spacing w:line="220" w:lineRule="auto"/>
        <w:sectPr>
          <w:pgSz w:w="11900" w:h="16840"/>
          <w:pgMar w:top="1431" w:right="1438" w:bottom="0" w:left="1449" w:header="0" w:footer="0" w:gutter="0"/>
        </w:sectPr>
        <w:rPr/>
      </w:pPr>
    </w:p>
    <w:p>
      <w:pPr>
        <w:pStyle w:val="BodyText"/>
        <w:ind w:left="1" w:right="40" w:firstLine="734"/>
        <w:spacing w:before="46" w:line="345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掌握生物膜的基本结构、成分，及质膜、流动镶嵌模</w:t>
      </w:r>
      <w:r>
        <w:rPr>
          <w:spacing w:val="3"/>
        </w:rPr>
        <w:t>型、脂质体、膜骨架、</w:t>
      </w:r>
      <w:r>
        <w:rPr/>
        <w:t xml:space="preserve"> </w:t>
      </w:r>
      <w:r>
        <w:rPr>
          <w:spacing w:val="-2"/>
        </w:rPr>
        <w:t>去垢剂等基本概念</w:t>
      </w:r>
    </w:p>
    <w:p>
      <w:pPr>
        <w:pStyle w:val="BodyText"/>
        <w:ind w:left="713"/>
        <w:spacing w:before="38" w:line="219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理解膜的流动性相关因素、生物膜的结构特征</w:t>
      </w:r>
      <w:r>
        <w:rPr>
          <w:spacing w:val="-1"/>
        </w:rPr>
        <w:t>、脂质体的应用</w:t>
      </w:r>
    </w:p>
    <w:p>
      <w:pPr>
        <w:pStyle w:val="BodyText"/>
        <w:ind w:left="489"/>
        <w:spacing w:before="300" w:line="219" w:lineRule="auto"/>
        <w:outlineLvl w:val="2"/>
        <w:rPr/>
      </w:pPr>
      <w:r>
        <w:rPr>
          <w:b/>
          <w:bCs/>
          <w:spacing w:val="-4"/>
        </w:rPr>
        <w:t>（四）物质的跨膜运输</w:t>
      </w:r>
    </w:p>
    <w:p>
      <w:pPr>
        <w:pStyle w:val="BodyText"/>
        <w:ind w:firstLine="736"/>
        <w:spacing w:before="302" w:line="350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掌握细胞跨膜运输的方式和机制，及被动运输、简单扩散、协</w:t>
      </w:r>
      <w:r>
        <w:rPr>
          <w:spacing w:val="4"/>
        </w:rPr>
        <w:t>助扩散、载体</w:t>
      </w:r>
      <w:r>
        <w:rPr/>
        <w:t xml:space="preserve"> </w:t>
      </w:r>
      <w:r>
        <w:rPr>
          <w:spacing w:val="6"/>
        </w:rPr>
        <w:t>蛋白、通道蛋白、主动运输、钠钾泵、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ABC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超家族、协同运输、膜泡运输、胞吞作</w:t>
      </w:r>
      <w:r>
        <w:rPr/>
        <w:t xml:space="preserve"> </w:t>
      </w:r>
      <w:r>
        <w:rPr/>
        <w:t>用、胞吐作用、吞噬作用、胞饮作用、组成型</w:t>
      </w:r>
      <w:r>
        <w:rPr>
          <w:spacing w:val="-1"/>
        </w:rPr>
        <w:t>外排、调节型外排等基本概念</w:t>
      </w:r>
    </w:p>
    <w:p>
      <w:pPr>
        <w:pStyle w:val="BodyText"/>
        <w:ind w:left="713"/>
        <w:spacing w:before="37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理解钠钾泵的工作原理、</w:t>
      </w:r>
      <w:r>
        <w:rPr>
          <w:rFonts w:ascii="Times New Roman" w:hAnsi="Times New Roman" w:eastAsia="Times New Roman" w:cs="Times New Roman"/>
          <w:spacing w:val="-1"/>
        </w:rPr>
        <w:t>ABC </w:t>
      </w:r>
      <w:r>
        <w:rPr>
          <w:spacing w:val="-1"/>
        </w:rPr>
        <w:t>超家族的生理功能</w:t>
      </w:r>
    </w:p>
    <w:p>
      <w:pPr>
        <w:pStyle w:val="BodyText"/>
        <w:ind w:left="489"/>
        <w:spacing w:before="301" w:line="219" w:lineRule="auto"/>
        <w:outlineLvl w:val="2"/>
        <w:rPr/>
      </w:pPr>
      <w:r>
        <w:rPr>
          <w:b/>
          <w:bCs/>
          <w:spacing w:val="-4"/>
        </w:rPr>
        <w:t>（五）细胞质基质与内膜系统</w:t>
      </w:r>
    </w:p>
    <w:p>
      <w:pPr>
        <w:pStyle w:val="BodyText"/>
        <w:ind w:left="239" w:firstLine="497"/>
        <w:spacing w:before="298" w:line="353" w:lineRule="auto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掌握细胞质基质结构组成及其功能、内质网的结构和功能、高</w:t>
      </w:r>
      <w:r>
        <w:rPr>
          <w:spacing w:val="4"/>
        </w:rPr>
        <w:t>尔基体的结构</w:t>
      </w:r>
      <w:r>
        <w:rPr/>
        <w:t xml:space="preserve"> </w:t>
      </w:r>
      <w:r>
        <w:rPr>
          <w:spacing w:val="4"/>
        </w:rPr>
        <w:t>和功能、溶酶体的功能和分类、过氧化物酶</w:t>
      </w:r>
      <w:r>
        <w:rPr>
          <w:spacing w:val="3"/>
        </w:rPr>
        <w:t>体的结构与功能，及蛋白酶体、泛素、</w:t>
      </w:r>
      <w:r>
        <w:rPr/>
        <w:t xml:space="preserve"> </w:t>
      </w:r>
      <w:r>
        <w:rPr>
          <w:spacing w:val="4"/>
        </w:rPr>
        <w:t>热激蛋白、分子伴侣、内膜系统、蛋白质糖</w:t>
      </w:r>
      <w:r>
        <w:rPr>
          <w:spacing w:val="3"/>
        </w:rPr>
        <w:t>基化、内质网应激、初级溶酶体、次级</w:t>
      </w:r>
      <w:r>
        <w:rPr/>
        <w:t xml:space="preserve"> </w:t>
      </w:r>
      <w:r>
        <w:rPr>
          <w:spacing w:val="-3"/>
        </w:rPr>
        <w:t>溶酶体、</w:t>
      </w:r>
      <w:r>
        <w:rPr>
          <w:spacing w:val="-72"/>
        </w:rPr>
        <w:t xml:space="preserve"> </w:t>
      </w:r>
      <w:r>
        <w:rPr>
          <w:spacing w:val="-3"/>
        </w:rPr>
        <w:t>自噬溶酶体、异噬溶酶体等基本概念</w:t>
      </w:r>
    </w:p>
    <w:p>
      <w:pPr>
        <w:pStyle w:val="BodyText"/>
        <w:ind w:left="238" w:right="40" w:firstLine="475"/>
        <w:spacing w:before="38" w:line="344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理解细胞质基质的功能、内质网的功能、高尔基体的功能、溶酶体膜特征、</w:t>
      </w:r>
      <w:r>
        <w:rPr>
          <w:spacing w:val="13"/>
        </w:rPr>
        <w:t xml:space="preserve"> </w:t>
      </w:r>
      <w:r>
        <w:rPr/>
        <w:t>糖基化两种方式、溶酶体在一些特殊细胞中的作</w:t>
      </w:r>
      <w:r>
        <w:rPr>
          <w:spacing w:val="-1"/>
        </w:rPr>
        <w:t>用、过氧化物酶体的功能</w:t>
      </w:r>
    </w:p>
    <w:p>
      <w:pPr>
        <w:pStyle w:val="BodyText"/>
        <w:ind w:left="478"/>
        <w:spacing w:before="158" w:line="210" w:lineRule="auto"/>
        <w:outlineLvl w:val="2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(</w:t>
      </w:r>
      <w:r>
        <w:rPr>
          <w:b/>
          <w:bCs/>
          <w:spacing w:val="-3"/>
        </w:rPr>
        <w:t>六</w:t>
      </w:r>
      <w:r>
        <w:rPr>
          <w:rFonts w:ascii="Times New Roman" w:hAnsi="Times New Roman" w:eastAsia="Times New Roman" w:cs="Times New Roman"/>
          <w:b/>
          <w:bCs/>
          <w:spacing w:val="-3"/>
        </w:rPr>
        <w:t>)</w:t>
      </w:r>
      <w:r>
        <w:rPr>
          <w:b/>
          <w:bCs/>
          <w:spacing w:val="-3"/>
        </w:rPr>
        <w:t>蛋白质分选与膜泡运输</w:t>
      </w:r>
    </w:p>
    <w:p>
      <w:pPr>
        <w:pStyle w:val="BodyText"/>
        <w:ind w:left="238" w:firstLine="498"/>
        <w:spacing w:before="312" w:line="350" w:lineRule="auto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掌握细胞内蛋白质的分选、细胞内膜泡运输机制，及蛋白质分</w:t>
      </w:r>
      <w:r>
        <w:rPr>
          <w:spacing w:val="4"/>
        </w:rPr>
        <w:t>选、信号肽、</w:t>
      </w:r>
      <w:r>
        <w:rPr/>
        <w:t xml:space="preserve"> </w:t>
      </w:r>
      <w:r>
        <w:rPr>
          <w:spacing w:val="4"/>
        </w:rPr>
        <w:t>信号肽识别颗粒、共翻译转运、翻译后转移、</w:t>
      </w:r>
      <w:r>
        <w:rPr>
          <w:spacing w:val="3"/>
        </w:rPr>
        <w:t>起始转移序列、导肽、魔炮运输、网</w:t>
      </w:r>
      <w:r>
        <w:rPr/>
        <w:t xml:space="preserve"> </w:t>
      </w:r>
      <w:r>
        <w:rPr>
          <w:spacing w:val="-2"/>
        </w:rPr>
        <w:t>格蛋白等基本概念</w:t>
      </w:r>
    </w:p>
    <w:p>
      <w:pPr>
        <w:pStyle w:val="BodyText"/>
        <w:ind w:left="238" w:firstLine="475"/>
        <w:spacing w:before="37" w:line="350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理解信号假说与蛋白质分选信号、蛋白质分选转运的基本途径与类型、</w:t>
      </w:r>
      <w:r>
        <w:rPr>
          <w:rFonts w:ascii="Times New Roman" w:hAnsi="Times New Roman" w:eastAsia="Times New Roman" w:cs="Times New Roman"/>
        </w:rPr>
        <w:t>COPII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/>
        <w:t>包被膜泡的装配及运输、</w:t>
      </w:r>
      <w:r>
        <w:rPr>
          <w:rFonts w:ascii="Times New Roman" w:hAnsi="Times New Roman" w:eastAsia="Times New Roman" w:cs="Times New Roman"/>
        </w:rPr>
        <w:t>COPI </w:t>
      </w:r>
      <w:r>
        <w:rPr/>
        <w:t>包被膜泡的装配及运输、网格蛋白与接头蛋白包被膜</w:t>
      </w:r>
      <w:r>
        <w:rPr>
          <w:spacing w:val="1"/>
        </w:rPr>
        <w:t xml:space="preserve"> </w:t>
      </w:r>
      <w:r>
        <w:rPr>
          <w:spacing w:val="-1"/>
        </w:rPr>
        <w:t>泡的装配及运输、转运膜泡与靶膜的锚定与融合</w:t>
      </w:r>
    </w:p>
    <w:p>
      <w:pPr>
        <w:pStyle w:val="BodyText"/>
        <w:ind w:left="489"/>
        <w:spacing w:before="157" w:line="219" w:lineRule="auto"/>
        <w:outlineLvl w:val="2"/>
        <w:rPr/>
      </w:pPr>
      <w:r>
        <w:rPr>
          <w:b/>
          <w:bCs/>
          <w:spacing w:val="-4"/>
        </w:rPr>
        <w:t>（七）线粒体和叶绿体</w:t>
      </w:r>
    </w:p>
    <w:p>
      <w:pPr>
        <w:pStyle w:val="BodyText"/>
        <w:ind w:left="240" w:firstLine="495"/>
        <w:spacing w:before="300" w:line="350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掌握线粒体的结构和酶的定位、氧化磷酸化的分子基础和偶联</w:t>
      </w:r>
      <w:r>
        <w:rPr>
          <w:spacing w:val="4"/>
        </w:rPr>
        <w:t>机制、细胞器</w:t>
      </w:r>
      <w:r>
        <w:rPr/>
        <w:t xml:space="preserve"> </w:t>
      </w:r>
      <w:r>
        <w:rPr>
          <w:spacing w:val="1"/>
        </w:rPr>
        <w:t>半自主性的问题、细胞器起源的内共生假说，及电子载体、电子传递链、</w:t>
      </w:r>
      <w:r>
        <w:rPr>
          <w:rFonts w:ascii="Times New Roman" w:hAnsi="Times New Roman" w:eastAsia="Times New Roman" w:cs="Times New Roman"/>
          <w:spacing w:val="1"/>
        </w:rPr>
        <w:t>F1F0-</w:t>
      </w:r>
      <w:r>
        <w:rPr>
          <w:rFonts w:ascii="Times New Roman" w:hAnsi="Times New Roman" w:eastAsia="Times New Roman" w:cs="Times New Roman"/>
        </w:rPr>
        <w:t>ATP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1"/>
        </w:rPr>
        <w:t>酶、转催化假说、半自主性细胞器等基本概念</w:t>
      </w:r>
    </w:p>
    <w:p>
      <w:pPr>
        <w:spacing w:line="350" w:lineRule="auto"/>
        <w:sectPr>
          <w:pgSz w:w="11900" w:h="16840"/>
          <w:pgMar w:top="1426" w:right="1440" w:bottom="0" w:left="1451" w:header="0" w:footer="0" w:gutter="0"/>
        </w:sectPr>
        <w:rPr/>
      </w:pPr>
    </w:p>
    <w:p>
      <w:pPr>
        <w:pStyle w:val="BodyText"/>
        <w:ind w:left="237" w:firstLine="475"/>
        <w:spacing w:before="48" w:line="350" w:lineRule="auto"/>
        <w:jc w:val="both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理解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F1F0-</w:t>
      </w:r>
      <w:r>
        <w:rPr>
          <w:rFonts w:ascii="Times New Roman" w:hAnsi="Times New Roman" w:eastAsia="Times New Roman" w:cs="Times New Roman"/>
        </w:rPr>
        <w:t>ATP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6"/>
        </w:rPr>
        <w:t>酶的结构和功能及简单的工</w:t>
      </w:r>
      <w:r>
        <w:rPr>
          <w:spacing w:val="5"/>
        </w:rPr>
        <w:t>作过程、为什么说线粒体和叶绿</w:t>
      </w:r>
      <w:r>
        <w:rPr/>
        <w:t xml:space="preserve"> </w:t>
      </w:r>
      <w:r>
        <w:rPr>
          <w:spacing w:val="5"/>
        </w:rPr>
        <w:t>体是半自主性的细胞器、线粒体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</w:rPr>
        <w:t>DNA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5"/>
        </w:rPr>
        <w:t>的特点、线粒体和叶绿</w:t>
      </w:r>
      <w:r>
        <w:rPr>
          <w:spacing w:val="4"/>
        </w:rPr>
        <w:t>体自身蛋白来源、线</w:t>
      </w:r>
      <w:r>
        <w:rPr/>
        <w:t xml:space="preserve"> </w:t>
      </w:r>
      <w:r>
        <w:rPr>
          <w:spacing w:val="-1"/>
        </w:rPr>
        <w:t>粒体基因组及蛋白合成体系的特点</w:t>
      </w:r>
    </w:p>
    <w:p>
      <w:pPr>
        <w:pStyle w:val="BodyText"/>
        <w:ind w:left="488"/>
        <w:spacing w:before="153" w:line="219" w:lineRule="auto"/>
        <w:outlineLvl w:val="2"/>
        <w:rPr/>
      </w:pPr>
      <w:r>
        <w:rPr>
          <w:b/>
          <w:bCs/>
          <w:spacing w:val="-5"/>
        </w:rPr>
        <w:t>（八）细胞骨架</w:t>
      </w:r>
    </w:p>
    <w:p>
      <w:pPr>
        <w:pStyle w:val="BodyText"/>
        <w:ind w:left="240" w:right="2" w:firstLine="495"/>
        <w:spacing w:before="303" w:line="350" w:lineRule="auto"/>
        <w:jc w:val="both"/>
        <w:rPr/>
      </w:pPr>
      <w:r>
        <w:rPr>
          <w:rFonts w:ascii="Times New Roman" w:hAnsi="Times New Roman" w:eastAsia="Times New Roman" w:cs="Times New Roman"/>
          <w:spacing w:val="11"/>
        </w:rPr>
        <w:t>1.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1"/>
        </w:rPr>
        <w:t>掌握细胞骨架的含义、微丝的成分、装配、特异性药物和功能、微管的成</w:t>
      </w:r>
      <w:r>
        <w:rPr/>
        <w:t xml:space="preserve"> </w:t>
      </w:r>
      <w:r>
        <w:rPr>
          <w:spacing w:val="3"/>
        </w:rPr>
        <w:t>分、装配、特异性药物和功能、中间纤维的成分、装配、分布和功能，及微管组织</w:t>
      </w:r>
      <w:r>
        <w:rPr>
          <w:spacing w:val="17"/>
        </w:rPr>
        <w:t xml:space="preserve"> </w:t>
      </w:r>
      <w:r>
        <w:rPr>
          <w:spacing w:val="-1"/>
        </w:rPr>
        <w:t>中心、驱动蛋白</w:t>
      </w:r>
      <w:r>
        <w:rPr>
          <w:rFonts w:ascii="Times New Roman" w:hAnsi="Times New Roman" w:eastAsia="Times New Roman" w:cs="Times New Roman"/>
          <w:spacing w:val="-1"/>
        </w:rPr>
        <w:t>(kinesin)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、动力蛋白</w:t>
      </w:r>
      <w:r>
        <w:rPr>
          <w:rFonts w:ascii="Times New Roman" w:hAnsi="Times New Roman" w:eastAsia="Times New Roman" w:cs="Times New Roman"/>
          <w:spacing w:val="-1"/>
        </w:rPr>
        <w:t>(dynein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spacing w:val="-2"/>
        </w:rPr>
        <w:t>等基本概念</w:t>
      </w:r>
    </w:p>
    <w:p>
      <w:pPr>
        <w:pStyle w:val="BodyText"/>
        <w:ind w:left="256" w:right="2" w:firstLine="455"/>
        <w:spacing w:before="34" w:line="345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理解各种细胞骨架的特点、微丝体内装配动态不稳定的相关因素、中间纤维</w:t>
      </w:r>
      <w:r>
        <w:rPr>
          <w:spacing w:val="17"/>
        </w:rPr>
        <w:t xml:space="preserve"> </w:t>
      </w:r>
      <w:r>
        <w:rPr>
          <w:spacing w:val="-2"/>
        </w:rPr>
        <w:t>的成分和分布、各种细胞骨架的功能</w:t>
      </w:r>
    </w:p>
    <w:p>
      <w:pPr>
        <w:pStyle w:val="BodyText"/>
        <w:ind w:left="488"/>
        <w:spacing w:before="156" w:line="220" w:lineRule="auto"/>
        <w:outlineLvl w:val="2"/>
        <w:rPr/>
      </w:pPr>
      <w:r>
        <w:rPr>
          <w:b/>
          <w:bCs/>
          <w:spacing w:val="-4"/>
        </w:rPr>
        <w:t>（九）细胞核与染色质</w:t>
      </w:r>
    </w:p>
    <w:p>
      <w:pPr>
        <w:pStyle w:val="BodyText"/>
        <w:ind w:left="236" w:right="2" w:firstLine="499"/>
        <w:spacing w:before="302" w:line="354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掌握核膜的组成和结构、染色质的组成和结构、染色体各部位</w:t>
      </w:r>
      <w:r>
        <w:rPr>
          <w:spacing w:val="4"/>
        </w:rPr>
        <w:t>名称、核仁的</w:t>
      </w:r>
      <w:r>
        <w:rPr/>
        <w:t xml:space="preserve"> </w:t>
      </w:r>
      <w:r>
        <w:rPr>
          <w:spacing w:val="4"/>
        </w:rPr>
        <w:t>的结构和功能，及核膜、核纤层、核孔复合体、</w:t>
      </w:r>
      <w:r>
        <w:rPr>
          <w:spacing w:val="3"/>
        </w:rPr>
        <w:t>染色质、染色体、核小体、常染色</w:t>
      </w:r>
      <w:r>
        <w:rPr/>
        <w:t xml:space="preserve"> </w:t>
      </w:r>
      <w:r>
        <w:rPr>
          <w:spacing w:val="4"/>
        </w:rPr>
        <w:t>质、异染色质、端粒、着丝点、着丝粒、灯刷染</w:t>
      </w:r>
      <w:r>
        <w:rPr>
          <w:spacing w:val="3"/>
        </w:rPr>
        <w:t>色体、多线染色体、核仁等基本概</w:t>
      </w:r>
      <w:r>
        <w:rPr/>
        <w:t xml:space="preserve"> </w:t>
      </w:r>
      <w:r>
        <w:rPr/>
        <w:t>念</w:t>
      </w:r>
    </w:p>
    <w:p>
      <w:pPr>
        <w:pStyle w:val="BodyText"/>
        <w:ind w:left="237" w:right="2" w:firstLine="475"/>
        <w:spacing w:before="27" w:line="346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理解核膜的结构和功能、核膜的解体和重建、染色体包装的结构模型、染色</w:t>
      </w:r>
      <w:r>
        <w:rPr>
          <w:spacing w:val="17"/>
        </w:rPr>
        <w:t xml:space="preserve"> </w:t>
      </w:r>
      <w:r>
        <w:rPr>
          <w:spacing w:val="-2"/>
        </w:rPr>
        <w:t>体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DNA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的三种基本功能元件、核糖体的生物发生过程</w:t>
      </w:r>
    </w:p>
    <w:p>
      <w:pPr>
        <w:pStyle w:val="BodyText"/>
        <w:ind w:left="488"/>
        <w:spacing w:before="153" w:line="220" w:lineRule="auto"/>
        <w:outlineLvl w:val="2"/>
        <w:rPr/>
      </w:pPr>
      <w:r>
        <w:rPr>
          <w:b/>
          <w:bCs/>
          <w:spacing w:val="-6"/>
        </w:rPr>
        <w:t>（十）核糖体</w:t>
      </w:r>
    </w:p>
    <w:p>
      <w:pPr>
        <w:pStyle w:val="BodyText"/>
        <w:ind w:right="2" w:firstLine="735"/>
        <w:spacing w:before="303" w:line="344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掌握核糖体的类型和成分、核糖体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RNA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的酶功能、</w:t>
      </w:r>
      <w:r>
        <w:rPr>
          <w:rFonts w:ascii="Times New Roman" w:hAnsi="Times New Roman" w:eastAsia="Times New Roman" w:cs="Times New Roman"/>
        </w:rPr>
        <w:t>RNA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的进化地</w:t>
      </w:r>
      <w:r>
        <w:rPr>
          <w:spacing w:val="2"/>
        </w:rPr>
        <w:t>位，及核</w:t>
      </w:r>
      <w:r>
        <w:rPr/>
        <w:t xml:space="preserve"> </w:t>
      </w:r>
      <w:r>
        <w:rPr>
          <w:spacing w:val="-2"/>
        </w:rPr>
        <w:t>酶，多聚核糖体等基本概念</w:t>
      </w:r>
    </w:p>
    <w:p>
      <w:pPr>
        <w:pStyle w:val="BodyText"/>
        <w:ind w:left="712"/>
        <w:spacing w:before="39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理解核糖体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RNA </w:t>
      </w:r>
      <w:r>
        <w:rPr>
          <w:spacing w:val="-1"/>
        </w:rPr>
        <w:t>具有酶功能的相关知</w:t>
      </w:r>
      <w:r>
        <w:rPr>
          <w:spacing w:val="-2"/>
        </w:rPr>
        <w:t>识、</w:t>
      </w:r>
      <w:r>
        <w:rPr>
          <w:rFonts w:ascii="Times New Roman" w:hAnsi="Times New Roman" w:eastAsia="Times New Roman" w:cs="Times New Roman"/>
          <w:spacing w:val="-2"/>
        </w:rPr>
        <w:t>RNA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的进化地位</w:t>
      </w:r>
    </w:p>
    <w:p>
      <w:pPr>
        <w:pStyle w:val="BodyText"/>
        <w:ind w:left="488"/>
        <w:spacing w:before="301" w:line="219" w:lineRule="auto"/>
        <w:outlineLvl w:val="2"/>
        <w:rPr/>
      </w:pPr>
      <w:r>
        <w:rPr>
          <w:b/>
          <w:bCs/>
          <w:spacing w:val="-4"/>
        </w:rPr>
        <w:t>（十一）细胞信号转导</w:t>
      </w:r>
    </w:p>
    <w:p>
      <w:pPr>
        <w:pStyle w:val="BodyText"/>
        <w:ind w:right="42" w:firstLine="735"/>
        <w:spacing w:before="303" w:line="346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掌握细胞通讯与信号转导系统及基本过程，及细胞识</w:t>
      </w:r>
      <w:r>
        <w:rPr>
          <w:spacing w:val="3"/>
        </w:rPr>
        <w:t>别、信号分子、受体、</w:t>
      </w:r>
      <w:r>
        <w:rPr/>
        <w:t xml:space="preserve"> </w:t>
      </w:r>
      <w:r>
        <w:rPr>
          <w:spacing w:val="-3"/>
        </w:rPr>
        <w:t>分子开关、蛋白激酶、</w:t>
      </w:r>
      <w:r>
        <w:rPr>
          <w:rFonts w:ascii="Times New Roman" w:hAnsi="Times New Roman" w:eastAsia="Times New Roman" w:cs="Times New Roman"/>
          <w:spacing w:val="-3"/>
        </w:rPr>
        <w:t>G </w:t>
      </w:r>
      <w:r>
        <w:rPr>
          <w:spacing w:val="-3"/>
        </w:rPr>
        <w:t>蛋白、</w:t>
      </w:r>
      <w:r>
        <w:rPr>
          <w:spacing w:val="-71"/>
        </w:rPr>
        <w:t xml:space="preserve"> </w:t>
      </w:r>
      <w:r>
        <w:rPr>
          <w:spacing w:val="-3"/>
        </w:rPr>
        <w:t>自磷酸化等基</w:t>
      </w:r>
      <w:r>
        <w:rPr>
          <w:spacing w:val="-4"/>
        </w:rPr>
        <w:t>本概念</w:t>
      </w:r>
    </w:p>
    <w:p>
      <w:pPr>
        <w:pStyle w:val="BodyText"/>
        <w:ind w:left="716" w:right="1135" w:hanging="4"/>
        <w:spacing w:before="34" w:line="346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掌握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cAMP </w:t>
      </w:r>
      <w:r>
        <w:rPr>
          <w:spacing w:val="-1"/>
        </w:rPr>
        <w:t>信号途径、磷脂酰肌醇信号途径、酶偶联受体信号途径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理解细胞信号转导的整合与控制机制</w:t>
      </w:r>
    </w:p>
    <w:p>
      <w:pPr>
        <w:pStyle w:val="BodyText"/>
        <w:ind w:left="488"/>
        <w:spacing w:before="154" w:line="220" w:lineRule="auto"/>
        <w:outlineLvl w:val="2"/>
        <w:rPr/>
      </w:pPr>
      <w:r>
        <w:rPr>
          <w:b/>
          <w:bCs/>
          <w:spacing w:val="-4"/>
        </w:rPr>
        <w:t>（十二）细胞周期与细胞分裂</w:t>
      </w:r>
    </w:p>
    <w:p>
      <w:pPr>
        <w:spacing w:line="220" w:lineRule="auto"/>
        <w:sectPr>
          <w:pgSz w:w="11900" w:h="16840"/>
          <w:pgMar w:top="1426" w:right="1438" w:bottom="0" w:left="1452" w:header="0" w:footer="0" w:gutter="0"/>
        </w:sectPr>
        <w:rPr/>
      </w:pPr>
    </w:p>
    <w:p>
      <w:pPr>
        <w:pStyle w:val="BodyText"/>
        <w:ind w:left="9" w:right="42" w:firstLine="730"/>
        <w:spacing w:before="46" w:line="345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掌握细胞周期、有丝分裂、减数分裂过程，及细胞周期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G0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2"/>
        </w:rPr>
        <w:t>期、细胞同步化、</w:t>
      </w:r>
      <w:r>
        <w:rPr/>
        <w:t xml:space="preserve"> </w:t>
      </w:r>
      <w:r>
        <w:rPr>
          <w:spacing w:val="-2"/>
        </w:rPr>
        <w:t>收缩环、偶线期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DNA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、联会复合体、四分体、联会、双线期等基本概念</w:t>
      </w:r>
    </w:p>
    <w:p>
      <w:pPr>
        <w:pStyle w:val="BodyText"/>
        <w:ind w:left="260" w:firstLine="455"/>
        <w:spacing w:before="37" w:line="345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理解细胞增殖的意义、细胞周期中各时相的主要变化、有丝分裂和减数分裂</w:t>
      </w:r>
      <w:r>
        <w:rPr/>
        <w:t xml:space="preserve"> </w:t>
      </w:r>
      <w:r>
        <w:rPr>
          <w:spacing w:val="-5"/>
        </w:rPr>
        <w:t>的特点及过程</w:t>
      </w:r>
    </w:p>
    <w:p>
      <w:pPr>
        <w:pStyle w:val="BodyText"/>
        <w:ind w:left="492"/>
        <w:spacing w:before="157" w:line="220" w:lineRule="auto"/>
        <w:outlineLvl w:val="2"/>
        <w:rPr/>
      </w:pPr>
      <w:r>
        <w:rPr>
          <w:b/>
          <w:bCs/>
          <w:spacing w:val="-4"/>
        </w:rPr>
        <w:t>（十三）细胞增殖调控与癌细胞</w:t>
      </w:r>
    </w:p>
    <w:p>
      <w:pPr>
        <w:pStyle w:val="BodyText"/>
        <w:ind w:right="2" w:firstLine="739"/>
        <w:spacing w:before="298" w:line="347" w:lineRule="auto"/>
        <w:rPr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8"/>
        </w:rPr>
        <w:t>掌握细胞周期的调控机制、癌细胞的基本特征</w:t>
      </w:r>
      <w:r>
        <w:rPr>
          <w:spacing w:val="-72"/>
        </w:rPr>
        <w:t xml:space="preserve"> </w:t>
      </w:r>
      <w:r>
        <w:rPr>
          <w:spacing w:val="8"/>
        </w:rPr>
        <w:t>，及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MPF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8"/>
        </w:rPr>
        <w:t>、</w:t>
      </w:r>
      <w:r>
        <w:rPr>
          <w:rFonts w:ascii="Times New Roman" w:hAnsi="Times New Roman" w:eastAsia="Times New Roman" w:cs="Times New Roman"/>
        </w:rPr>
        <w:t>CDK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、</w:t>
      </w:r>
      <w:r>
        <w:rPr>
          <w:rFonts w:ascii="Times New Roman" w:hAnsi="Times New Roman" w:eastAsia="Times New Roman" w:cs="Times New Roman"/>
        </w:rPr>
        <w:t>CDKI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8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Cyclin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</w:rPr>
        <w:t>cdc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2"/>
        </w:rPr>
        <w:t>、检验点、原癌基因、癌基因、抑癌基因、接触</w:t>
      </w:r>
      <w:r>
        <w:rPr>
          <w:spacing w:val="1"/>
        </w:rPr>
        <w:t>抑制、肿瘤病毒、特异转</w:t>
      </w:r>
      <w:r>
        <w:rPr/>
        <w:t xml:space="preserve"> </w:t>
      </w:r>
      <w:r>
        <w:rPr>
          <w:spacing w:val="-1"/>
        </w:rPr>
        <w:t>录因子、启动子、增强子等基本概念</w:t>
      </w:r>
    </w:p>
    <w:p>
      <w:pPr>
        <w:pStyle w:val="BodyText"/>
        <w:ind w:left="245" w:right="2" w:firstLine="470"/>
        <w:spacing w:before="50" w:line="345" w:lineRule="auto"/>
        <w:rPr/>
      </w:pPr>
      <w:r>
        <w:rPr>
          <w:rFonts w:ascii="Times New Roman" w:hAnsi="Times New Roman" w:eastAsia="Times New Roman" w:cs="Times New Roman"/>
          <w:spacing w:val="-1"/>
        </w:rPr>
        <w:t>2. </w:t>
      </w:r>
      <w:r>
        <w:rPr>
          <w:spacing w:val="-1"/>
        </w:rPr>
        <w:t>理解细胞周期中检验点及作用、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CDK </w:t>
      </w:r>
      <w:r>
        <w:rPr>
          <w:spacing w:val="-1"/>
        </w:rPr>
        <w:t>在细胞周期运转中的调控作用、癌基因</w:t>
      </w:r>
      <w:r>
        <w:rPr/>
        <w:t xml:space="preserve"> </w:t>
      </w:r>
      <w:r>
        <w:rPr>
          <w:spacing w:val="-1"/>
        </w:rPr>
        <w:t>与抑癌基因及其再癌症发生中的作用、生活中如何预防癌症？</w:t>
      </w:r>
    </w:p>
    <w:p>
      <w:pPr>
        <w:pStyle w:val="BodyText"/>
        <w:ind w:left="492"/>
        <w:spacing w:before="155" w:line="219" w:lineRule="auto"/>
        <w:outlineLvl w:val="2"/>
        <w:rPr/>
      </w:pPr>
      <w:r>
        <w:rPr>
          <w:b/>
          <w:bCs/>
          <w:spacing w:val="-4"/>
        </w:rPr>
        <w:t>（十四）细胞分化与干细胞</w:t>
      </w:r>
    </w:p>
    <w:p>
      <w:pPr>
        <w:pStyle w:val="BodyText"/>
        <w:ind w:left="243" w:right="2" w:firstLine="495"/>
        <w:spacing w:before="303" w:line="350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掌握细胞分化的意义和原因、干细胞分类及基本特征，及细胞</w:t>
      </w:r>
      <w:r>
        <w:rPr>
          <w:spacing w:val="4"/>
        </w:rPr>
        <w:t>分化、组织特</w:t>
      </w:r>
      <w:r>
        <w:rPr/>
        <w:t xml:space="preserve"> </w:t>
      </w:r>
      <w:r>
        <w:rPr>
          <w:spacing w:val="3"/>
        </w:rPr>
        <w:t>异性基因、当家基因、再生、重编程、细胞全能性、干细胞、胚胎干细胞、诱导多</w:t>
      </w:r>
      <w:r>
        <w:rPr>
          <w:spacing w:val="17"/>
        </w:rPr>
        <w:t xml:space="preserve"> </w:t>
      </w:r>
      <w:r>
        <w:rPr>
          <w:spacing w:val="-2"/>
        </w:rPr>
        <w:t>能干细胞等基本概念</w:t>
      </w:r>
    </w:p>
    <w:p>
      <w:pPr>
        <w:pStyle w:val="BodyText"/>
        <w:ind w:left="716"/>
        <w:spacing w:before="34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理解细胞分化的本质、胚胎干细胞的主要用途</w:t>
      </w:r>
    </w:p>
    <w:p>
      <w:pPr>
        <w:pStyle w:val="BodyText"/>
        <w:ind w:left="492"/>
        <w:spacing w:before="304" w:line="220" w:lineRule="auto"/>
        <w:outlineLvl w:val="2"/>
        <w:rPr/>
      </w:pPr>
      <w:r>
        <w:rPr>
          <w:b/>
          <w:bCs/>
          <w:spacing w:val="-3"/>
        </w:rPr>
        <w:t>（十五）细胞衰老与细胞程序性细胞死亡</w:t>
      </w:r>
    </w:p>
    <w:p>
      <w:pPr>
        <w:pStyle w:val="BodyText"/>
        <w:ind w:left="1" w:right="2" w:firstLine="737"/>
        <w:spacing w:before="298" w:line="343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掌握细胞衰老及其机制、细胞凋亡及其特征和机制，</w:t>
      </w:r>
      <w:r>
        <w:rPr>
          <w:rFonts w:ascii="Times New Roman" w:hAnsi="Times New Roman" w:eastAsia="Times New Roman" w:cs="Times New Roman"/>
          <w:spacing w:val="-1"/>
        </w:rPr>
        <w:t>Hayflick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"/>
        </w:rPr>
        <w:t>界限、端粒酶、</w:t>
      </w:r>
      <w:r>
        <w:rPr/>
        <w:t xml:space="preserve"> </w:t>
      </w:r>
      <w:r>
        <w:rPr>
          <w:spacing w:val="1"/>
        </w:rPr>
        <w:t>复制性衰老、胁迫诱导的早熟性衰老、细胞凋亡、</w:t>
      </w:r>
      <w:r>
        <w:rPr>
          <w:rFonts w:ascii="Times New Roman" w:hAnsi="Times New Roman" w:eastAsia="Times New Roman" w:cs="Times New Roman"/>
        </w:rPr>
        <w:t>Caspase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"/>
        </w:rPr>
        <w:t>、细胞坏死、细胞自噬等基</w:t>
      </w:r>
      <w:r>
        <w:rPr/>
        <w:t xml:space="preserve"> </w:t>
      </w:r>
      <w:r>
        <w:rPr>
          <w:spacing w:val="-4"/>
        </w:rPr>
        <w:t>本概念</w:t>
      </w:r>
    </w:p>
    <w:p>
      <w:pPr>
        <w:pStyle w:val="BodyText"/>
        <w:ind w:left="5" w:right="2" w:firstLine="710"/>
        <w:spacing w:before="65" w:line="345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理解衰老的氧化损伤理论、线粒体与细胞衰老和细胞凋亡的关系、细胞凋亡</w:t>
      </w:r>
      <w:r>
        <w:rPr>
          <w:spacing w:val="17"/>
        </w:rPr>
        <w:t xml:space="preserve"> </w:t>
      </w:r>
      <w:r>
        <w:rPr>
          <w:spacing w:val="-1"/>
        </w:rPr>
        <w:t>与坏死的区别、细胞凋亡的形态学特征、细胞凋亡的过程及生物学意义</w:t>
      </w:r>
    </w:p>
    <w:p>
      <w:pPr>
        <w:pStyle w:val="BodyText"/>
        <w:ind w:left="492"/>
        <w:spacing w:before="157" w:line="219" w:lineRule="auto"/>
        <w:outlineLvl w:val="2"/>
        <w:rPr/>
      </w:pPr>
      <w:r>
        <w:rPr>
          <w:b/>
          <w:bCs/>
          <w:spacing w:val="-4"/>
        </w:rPr>
        <w:t>（十六）细胞社会的联系</w:t>
      </w:r>
    </w:p>
    <w:p>
      <w:pPr>
        <w:pStyle w:val="BodyText"/>
        <w:ind w:left="1" w:right="2" w:firstLine="737"/>
        <w:spacing w:before="303" w:line="350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掌握细胞连接的类型和功能、细胞黏着及其分子基础、细胞外</w:t>
      </w:r>
      <w:r>
        <w:rPr>
          <w:spacing w:val="4"/>
        </w:rPr>
        <w:t>基质，及紧密</w:t>
      </w:r>
      <w:r>
        <w:rPr/>
        <w:t xml:space="preserve"> </w:t>
      </w:r>
      <w:r>
        <w:rPr>
          <w:spacing w:val="3"/>
        </w:rPr>
        <w:t>连接、桥粒、粘合斑、间隙连接、胞间连丝、整联蛋白、细胞黏着分子、细胞外基质</w:t>
      </w:r>
      <w:r>
        <w:rPr>
          <w:spacing w:val="16"/>
        </w:rPr>
        <w:t xml:space="preserve"> </w:t>
      </w:r>
      <w:r>
        <w:rPr>
          <w:spacing w:val="-3"/>
        </w:rPr>
        <w:t>等基本概念</w:t>
      </w:r>
    </w:p>
    <w:p>
      <w:pPr>
        <w:pStyle w:val="BodyText"/>
        <w:ind w:left="244" w:right="2" w:firstLine="471"/>
        <w:spacing w:before="34" w:line="345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理解各类细胞连接的结构和功能、细胞表面粘着分子的类型及其细胞间的相</w:t>
      </w:r>
      <w:r>
        <w:rPr>
          <w:spacing w:val="17"/>
        </w:rPr>
        <w:t xml:space="preserve"> </w:t>
      </w:r>
      <w:r>
        <w:rPr>
          <w:spacing w:val="-1"/>
        </w:rPr>
        <w:t>互作用、细胞外基质的类型及功能</w:t>
      </w:r>
    </w:p>
    <w:p>
      <w:pPr>
        <w:spacing w:line="345" w:lineRule="auto"/>
        <w:sectPr>
          <w:pgSz w:w="11900" w:h="16840"/>
          <w:pgMar w:top="1426" w:right="1438" w:bottom="0" w:left="1448" w:header="0" w:footer="0" w:gutter="0"/>
        </w:sectPr>
        <w:rPr/>
      </w:pPr>
    </w:p>
    <w:p>
      <w:pPr>
        <w:pStyle w:val="BodyText"/>
        <w:spacing w:before="47" w:line="219" w:lineRule="auto"/>
        <w:outlineLvl w:val="1"/>
        <w:rPr/>
      </w:pPr>
      <w:r>
        <w:rPr>
          <w:b/>
          <w:bCs/>
          <w:spacing w:val="-4"/>
        </w:rPr>
        <w:t>三、参考书目</w:t>
      </w:r>
    </w:p>
    <w:p>
      <w:pPr>
        <w:pStyle w:val="BodyText"/>
        <w:ind w:left="485"/>
        <w:spacing w:before="301" w:line="219" w:lineRule="auto"/>
        <w:rPr/>
      </w:pPr>
      <w:r>
        <w:rPr>
          <w:spacing w:val="-1"/>
        </w:rPr>
        <w:t>《细胞生物学》（第五版</w:t>
      </w:r>
      <w:r>
        <w:rPr>
          <w:spacing w:val="7"/>
        </w:rPr>
        <w:t>），</w:t>
      </w:r>
      <w:r>
        <w:rPr>
          <w:spacing w:val="-1"/>
        </w:rPr>
        <w:t>丁明孝等，高等教育出版社，</w:t>
      </w:r>
      <w:r>
        <w:rPr>
          <w:rFonts w:ascii="Times New Roman" w:hAnsi="Times New Roman" w:eastAsia="Times New Roman" w:cs="Times New Roman"/>
          <w:spacing w:val="-1"/>
        </w:rPr>
        <w:t>2020 </w:t>
      </w:r>
      <w:r>
        <w:rPr>
          <w:spacing w:val="-1"/>
        </w:rPr>
        <w:t>年出版</w:t>
      </w:r>
    </w:p>
    <w:sectPr>
      <w:pgSz w:w="11900" w:h="16840"/>
      <w:pgMar w:top="1426" w:right="1785" w:bottom="0" w:left="14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李艾西</dc:creator>
  <dcterms:created xsi:type="dcterms:W3CDTF">2024-10-09T14:53:35Z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2024-12-12T14:30:30</vt:filetime>
  </property>
</Properties>
</file>