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08D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海南师范大学2025年全国硕士研究生招生考试</w:t>
      </w:r>
    </w:p>
    <w:p w14:paraId="2AA708D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初试自命题科目考试大纲 </w:t>
      </w:r>
    </w:p>
    <w:p w14:paraId="2AA708D2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考试科目代码：[613]        考试科目名称：</w:t>
      </w:r>
      <w:r>
        <w:rPr>
          <w:rFonts w:hint="eastAsia" w:ascii="宋体" w:hAnsi="宋体" w:cs="宋体"/>
          <w:kern w:val="0"/>
          <w:sz w:val="28"/>
          <w:szCs w:val="28"/>
          <w:lang w:bidi="hi-IN"/>
        </w:rPr>
        <w:t>文学理论与评论写作</w:t>
      </w:r>
    </w:p>
    <w:p w14:paraId="2AA708D3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Cs w:val="21"/>
        </w:rPr>
        <w:t>﹡﹡﹡﹡﹡﹡﹡﹡﹡﹡﹡﹡﹡﹡﹡﹡﹡﹡﹡﹡﹡﹡﹡﹡﹡﹡﹡﹡﹡﹡﹡﹡﹡﹡﹡﹡﹡﹡﹡</w:t>
      </w:r>
    </w:p>
    <w:p w14:paraId="2AA708D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一、考试性质</w:t>
      </w:r>
    </w:p>
    <w:p w14:paraId="2AA7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《文学理论与评论写作</w:t>
      </w:r>
      <w:bookmarkStart w:id="0" w:name="_GoBack"/>
      <w:r>
        <w:rPr>
          <w:rFonts w:hint="eastAsia" w:ascii="宋体" w:hAnsi="宋体" w:eastAsia="宋体" w:cs="宋体"/>
          <w:color w:val="auto"/>
          <w:sz w:val="28"/>
          <w:szCs w:val="28"/>
        </w:rPr>
        <w:t>》是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中国语言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文学（文学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）学术型硕士生的入学专业考试科目之一，主要考察考</w:t>
      </w:r>
      <w:bookmarkEnd w:id="0"/>
      <w:r>
        <w:rPr>
          <w:rFonts w:hint="eastAsia" w:ascii="宋体" w:hAnsi="宋体" w:eastAsia="宋体" w:cs="宋体"/>
          <w:sz w:val="28"/>
          <w:szCs w:val="28"/>
        </w:rPr>
        <w:t>生对文学基本原理、创作规律和文艺特性的理解和掌握，对文学艺术的基本特性的理解和掌握，以及对文学艺术作品的鉴赏和批评能力。</w:t>
      </w:r>
    </w:p>
    <w:p w14:paraId="2AA708D6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二、评价目标</w:t>
      </w:r>
    </w:p>
    <w:p w14:paraId="3F65E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日制攻读硕士学位研究生入学考试中国语言文学（文学类）科目考试内容包括文学理论、评论写作等2门中文学科基础课程，要求考生系统掌握相关学科的基本知识、基础理论和基本方法，并能运用相关理论和方法分析、解决文学研究中的实际问题。</w:t>
      </w:r>
    </w:p>
    <w:p w14:paraId="2AA708D8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三、考试范围</w:t>
      </w:r>
    </w:p>
    <w:p w14:paraId="2CF4B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第一部分：文学基础理论。除了文学理论基本概念外，会涉及教材提及的相关中国古代文学理论和西方古典文学理论问题。</w:t>
      </w:r>
    </w:p>
    <w:p w14:paraId="43AD3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第二部分：结合具体材料，运用文学理论，进行评论写作。</w:t>
      </w:r>
    </w:p>
    <w:p w14:paraId="2AA708DB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四、考试形式和试卷结构</w:t>
      </w:r>
    </w:p>
    <w:p w14:paraId="2AA70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考试形式为闭卷笔试，考试时间为180分钟。试卷满分为150分，主要题型包括但不限于名词解释题、简答题、论述题和评论写作。</w:t>
      </w:r>
    </w:p>
    <w:p w14:paraId="1A650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115C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综合考试科目各部分内容所占分值为：</w:t>
      </w:r>
    </w:p>
    <w:p w14:paraId="6C36A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第一部分　文艺理论知识，90分。</w:t>
      </w:r>
    </w:p>
    <w:p w14:paraId="0904F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名词解释题（概念题）：4小题，共20分。</w:t>
      </w:r>
    </w:p>
    <w:p w14:paraId="1F505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简答题（简述题）： 2小题，共40分。</w:t>
      </w:r>
    </w:p>
    <w:p w14:paraId="6787E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分析论述题（综合题）：1小题，共30分。</w:t>
      </w:r>
    </w:p>
    <w:p w14:paraId="50204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第二部分　评论写作，1小题，60分。</w:t>
      </w:r>
    </w:p>
    <w:p w14:paraId="2AA708DD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五、主要参考书目</w:t>
      </w:r>
    </w:p>
    <w:p w14:paraId="0D729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1.《文学理论教程》（修订第2版），童庆炳主编，高教出版社，2008。</w:t>
      </w:r>
    </w:p>
    <w:p w14:paraId="2AA708DF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14:paraId="2AA708E0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14:paraId="2AA708E1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14:paraId="2AA708E2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14:paraId="2AA708E3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14:paraId="2AA708E4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14:paraId="2AA708E5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14:paraId="2AA708E6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14:paraId="2AA708E7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14:paraId="2AA708E8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14:paraId="2AA708E9">
      <w:pPr>
        <w:widowControl/>
        <w:spacing w:before="100" w:beforeAutospacing="1" w:after="100" w:afterAutospacing="1"/>
        <w:jc w:val="left"/>
        <w:rPr>
          <w:rFonts w:ascii="Verdana" w:hAnsi="Verdana" w:cs="宋体"/>
          <w:kern w:val="0"/>
          <w:sz w:val="18"/>
          <w:szCs w:val="18"/>
        </w:rPr>
      </w:pPr>
    </w:p>
    <w:p w14:paraId="2AA708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NjJjMzhkMzczMGM4YmZhM2NkMmU1ZTI3MDFiMmEifQ=="/>
  </w:docVars>
  <w:rsids>
    <w:rsidRoot w:val="000618D6"/>
    <w:rsid w:val="000004FA"/>
    <w:rsid w:val="00012C00"/>
    <w:rsid w:val="000618D6"/>
    <w:rsid w:val="000706BA"/>
    <w:rsid w:val="00084156"/>
    <w:rsid w:val="001C377C"/>
    <w:rsid w:val="002353AE"/>
    <w:rsid w:val="00270FE2"/>
    <w:rsid w:val="00323D0D"/>
    <w:rsid w:val="00330E58"/>
    <w:rsid w:val="0037423B"/>
    <w:rsid w:val="00397EA6"/>
    <w:rsid w:val="00400D82"/>
    <w:rsid w:val="00487BA5"/>
    <w:rsid w:val="005A1A16"/>
    <w:rsid w:val="00637B77"/>
    <w:rsid w:val="00657166"/>
    <w:rsid w:val="007353CC"/>
    <w:rsid w:val="00736D80"/>
    <w:rsid w:val="00767D3D"/>
    <w:rsid w:val="007E44BE"/>
    <w:rsid w:val="00810573"/>
    <w:rsid w:val="00833793"/>
    <w:rsid w:val="00843E46"/>
    <w:rsid w:val="008A7612"/>
    <w:rsid w:val="009418E3"/>
    <w:rsid w:val="009764CF"/>
    <w:rsid w:val="009D3DAF"/>
    <w:rsid w:val="009E5A96"/>
    <w:rsid w:val="00A17AA7"/>
    <w:rsid w:val="00A43C40"/>
    <w:rsid w:val="00A868C2"/>
    <w:rsid w:val="00AF27A7"/>
    <w:rsid w:val="00C23BA7"/>
    <w:rsid w:val="0B441F0D"/>
    <w:rsid w:val="1D265AB4"/>
    <w:rsid w:val="28542118"/>
    <w:rsid w:val="355C4EA8"/>
    <w:rsid w:val="38DC632C"/>
    <w:rsid w:val="46103D5C"/>
    <w:rsid w:val="4AEE3A4C"/>
    <w:rsid w:val="50A52A99"/>
    <w:rsid w:val="523F66C4"/>
    <w:rsid w:val="608F34D9"/>
    <w:rsid w:val="62AA0157"/>
    <w:rsid w:val="750204D5"/>
    <w:rsid w:val="755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2</Pages>
  <Words>616</Words>
  <Characters>636</Characters>
  <Lines>51</Lines>
  <Paragraphs>26</Paragraphs>
  <TotalTime>4</TotalTime>
  <ScaleCrop>false</ScaleCrop>
  <LinksUpToDate>false</LinksUpToDate>
  <CharactersWithSpaces>648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2024-07-12T09:20:00Z</dcterms:created>
  <dc:creator>1 1</dc:creator>
  <cp:lastModifiedBy>夜未央</cp:lastModifiedBy>
  <dcterms:modified xsi:type="dcterms:W3CDTF">2024-10-08T01:23:24Z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E1059F3E78874573A37AEC71F2EF19D1_12</vt:lpwstr>
  </property>
</Properties>
</file>