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5"/>
        <w:spacing w:before="60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</w:rPr>
        <w:t>江汉大学2025硕士研究生入学考试自命题科目考试大纲</w:t>
      </w:r>
    </w:p>
    <w:p>
      <w:pPr>
        <w:spacing w:before="55"/>
        <w:rPr/>
      </w:pPr>
      <w:r/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47"/>
        <w:gridCol w:w="3634"/>
        <w:gridCol w:w="1673"/>
        <w:gridCol w:w="1921"/>
      </w:tblGrid>
      <w:tr>
        <w:trPr>
          <w:trHeight w:val="633" w:hRule="atLeast"/>
        </w:trPr>
        <w:tc>
          <w:tcPr>
            <w:tcW w:w="1847" w:type="dxa"/>
            <w:vAlign w:val="top"/>
            <w:tcBorders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373"/>
              <w:spacing w:before="174" w:line="22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科目名称</w:t>
            </w:r>
          </w:p>
        </w:tc>
        <w:tc>
          <w:tcPr>
            <w:tcW w:w="3634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570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马克思主义基本原理</w:t>
            </w:r>
          </w:p>
        </w:tc>
        <w:tc>
          <w:tcPr>
            <w:tcW w:w="1673" w:type="dxa"/>
            <w:vAlign w:val="top"/>
            <w:tcBorders>
              <w:top w:val="single" w:color="000000" w:sz="6" w:space="0"/>
            </w:tcBorders>
          </w:tcPr>
          <w:p>
            <w:pPr>
              <w:pStyle w:val="TableText"/>
              <w:ind w:left="29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8"/>
              </w:rPr>
              <w:t>科目代码</w:t>
            </w:r>
          </w:p>
        </w:tc>
        <w:tc>
          <w:tcPr>
            <w:tcW w:w="1921" w:type="dxa"/>
            <w:vAlign w:val="top"/>
            <w:tcBorders>
              <w:right w:val="single" w:color="000000" w:sz="6" w:space="0"/>
              <w:top w:val="single" w:color="000000" w:sz="6" w:space="0"/>
            </w:tcBorders>
          </w:tcPr>
          <w:p>
            <w:pPr>
              <w:ind w:left="757"/>
              <w:spacing w:before="223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709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4"/>
              <w:spacing w:before="173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一、考察性质</w:t>
            </w:r>
          </w:p>
        </w:tc>
      </w:tr>
      <w:tr>
        <w:trPr>
          <w:trHeight w:val="2810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8" w:right="102" w:firstLine="478"/>
              <w:spacing w:before="116" w:line="344" w:lineRule="auto"/>
              <w:rPr/>
            </w:pPr>
            <w:r>
              <w:rPr>
                <w:spacing w:val="-1"/>
              </w:rPr>
              <w:t>《马克思主义基本原理》考试是为江汉大学招收硕士研究生而设置</w:t>
            </w:r>
            <w:r>
              <w:rPr>
                <w:spacing w:val="-2"/>
              </w:rPr>
              <w:t>的具有选拔性</w:t>
            </w:r>
            <w:r>
              <w:rPr/>
              <w:t xml:space="preserve"> </w:t>
            </w:r>
            <w:r>
              <w:rPr>
                <w:spacing w:val="-1"/>
              </w:rPr>
              <w:t>质的自主命题的入学考试科目，是马克思主义理论专业硕士生入学考试的</w:t>
            </w:r>
            <w:r>
              <w:rPr>
                <w:spacing w:val="-2"/>
              </w:rPr>
              <w:t>必考科目。</w:t>
            </w:r>
            <w:r>
              <w:rPr/>
              <w:t xml:space="preserve"> </w:t>
            </w:r>
            <w:r>
              <w:rPr>
                <w:spacing w:val="-1"/>
              </w:rPr>
              <w:t>其目的是科学、公平、有效地测试学生掌握马克思主义基本理论和知识，</w:t>
            </w:r>
            <w:r>
              <w:rPr>
                <w:spacing w:val="-2"/>
              </w:rPr>
              <w:t>以及运用马</w:t>
            </w:r>
            <w:r>
              <w:rPr/>
              <w:t xml:space="preserve"> </w:t>
            </w:r>
            <w:r>
              <w:rPr>
                <w:spacing w:val="-1"/>
              </w:rPr>
              <w:t>克思主义基本立场、观点和方法分析问题和解决问题的能力。评价标准是</w:t>
            </w:r>
            <w:r>
              <w:rPr>
                <w:spacing w:val="-2"/>
              </w:rPr>
              <w:t>高等学校本</w:t>
            </w:r>
            <w:r>
              <w:rPr/>
              <w:t xml:space="preserve"> </w:t>
            </w:r>
            <w:r>
              <w:rPr>
                <w:spacing w:val="-1"/>
              </w:rPr>
              <w:t>科毕业生能达到的及格或及格以上水平，以保证被录取者具有基本的马克</w:t>
            </w:r>
            <w:r>
              <w:rPr>
                <w:spacing w:val="-2"/>
              </w:rPr>
              <w:t>思主义理论</w:t>
            </w:r>
            <w:r>
              <w:rPr/>
              <w:t xml:space="preserve"> </w:t>
            </w:r>
            <w:r>
              <w:rPr>
                <w:spacing w:val="-2"/>
              </w:rPr>
              <w:t>的基础知识和理论素养。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9"/>
              <w:spacing w:before="176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二、考察目标</w:t>
            </w:r>
          </w:p>
        </w:tc>
      </w:tr>
      <w:tr>
        <w:trPr>
          <w:trHeight w:val="2343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7" w:right="102" w:firstLine="366"/>
              <w:spacing w:before="122" w:line="340" w:lineRule="auto"/>
              <w:jc w:val="both"/>
              <w:rPr/>
            </w:pPr>
            <w:r>
              <w:rPr>
                <w:spacing w:val="-1"/>
              </w:rPr>
              <w:t>主要考查考生专业基础知识、理论分析能力、实践运用能力。要求考生能准确地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理解马克思主义的基本概念和基本理论；准确地理解马克思主义的基本立场</w:t>
            </w:r>
            <w:r>
              <w:rPr>
                <w:spacing w:val="-2"/>
              </w:rPr>
              <w:t>、基本观</w:t>
            </w:r>
            <w:r>
              <w:rPr/>
              <w:t xml:space="preserve"> </w:t>
            </w:r>
            <w:r>
              <w:rPr>
                <w:spacing w:val="-1"/>
              </w:rPr>
              <w:t>点和基本方法；具有运用马克思主义基本理论分析问题和解决问题的能力；</w:t>
            </w:r>
            <w:r>
              <w:rPr>
                <w:spacing w:val="-2"/>
              </w:rPr>
              <w:t>能够应用</w:t>
            </w:r>
            <w:r>
              <w:rPr/>
              <w:t xml:space="preserve"> </w:t>
            </w:r>
            <w:r>
              <w:rPr>
                <w:spacing w:val="-1"/>
              </w:rPr>
              <w:t>马克思主义基本原理回答社会发展中出现的新问题；能结合当前的社会发展</w:t>
            </w:r>
            <w:r>
              <w:rPr>
                <w:spacing w:val="-2"/>
              </w:rPr>
              <w:t>状况，认</w:t>
            </w:r>
            <w:r>
              <w:rPr/>
              <w:t xml:space="preserve"> </w:t>
            </w:r>
            <w:r>
              <w:rPr>
                <w:spacing w:val="-1"/>
              </w:rPr>
              <w:t>识和评价有关马克思主义基本原理的前沿问题和实际问题。</w:t>
            </w:r>
          </w:p>
        </w:tc>
      </w:tr>
      <w:tr>
        <w:trPr>
          <w:trHeight w:val="628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28"/>
              <w:spacing w:before="178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三、考试形式与试卷结构</w:t>
            </w:r>
          </w:p>
        </w:tc>
      </w:tr>
      <w:tr>
        <w:trPr>
          <w:trHeight w:val="5627" w:hRule="atLeast"/>
        </w:trPr>
        <w:tc>
          <w:tcPr>
            <w:tcW w:w="9075" w:type="dxa"/>
            <w:vAlign w:val="top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 w:right="3955" w:firstLine="23"/>
              <w:spacing w:before="78" w:line="345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1.</w:t>
            </w:r>
            <w:r>
              <w:rPr>
                <w:spacing w:val="-6"/>
              </w:rPr>
              <w:t>考试时间：考试时间为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180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6"/>
              </w:rPr>
              <w:t>分钟，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6"/>
              </w:rPr>
              <w:t>小时。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试卷满分：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分。</w:t>
            </w:r>
          </w:p>
          <w:p>
            <w:pPr>
              <w:pStyle w:val="TableText"/>
              <w:ind w:left="465" w:right="5815" w:firstLine="5"/>
              <w:spacing w:before="37" w:line="34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spacing w:val="-4"/>
              </w:rPr>
              <w:t>考试形式：闭卷、笔试。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试卷题型结构</w:t>
            </w:r>
          </w:p>
          <w:p>
            <w:pPr>
              <w:pStyle w:val="TableText"/>
              <w:ind w:left="473" w:right="5155" w:firstLine="365"/>
              <w:spacing w:before="38" w:line="345" w:lineRule="auto"/>
              <w:rPr/>
            </w:pPr>
            <w:r>
              <w:rPr>
                <w:spacing w:val="-5"/>
              </w:rPr>
              <w:t>名词解释、简答题、论述题。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</w:t>
            </w:r>
            <w:r>
              <w:rPr>
                <w:spacing w:val="-2"/>
              </w:rPr>
              <w:t>试卷内容结构</w:t>
            </w:r>
          </w:p>
          <w:p>
            <w:pPr>
              <w:pStyle w:val="TableText"/>
              <w:ind w:left="847"/>
              <w:spacing w:before="38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第一部分：马克思主义哲学，约占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50%</w:t>
            </w:r>
          </w:p>
          <w:p>
            <w:pPr>
              <w:pStyle w:val="TableText"/>
              <w:ind w:left="847" w:right="3418"/>
              <w:spacing w:before="179" w:line="34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第二部分：马克思主义政治经济学，约占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30%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2"/>
              </w:rPr>
              <w:t>第三部分：科学社会主义，约占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20%</w:t>
            </w:r>
          </w:p>
        </w:tc>
      </w:tr>
    </w:tbl>
    <w:p>
      <w:pPr>
        <w:spacing w:line="196" w:lineRule="exact"/>
        <w:rPr>
          <w:rFonts w:ascii="Arial"/>
          <w:sz w:val="17"/>
        </w:rPr>
      </w:pPr>
      <w:r/>
    </w:p>
    <w:p>
      <w:pPr>
        <w:spacing w:line="196" w:lineRule="exact"/>
        <w:sectPr>
          <w:footerReference w:type="default" r:id="rId1"/>
          <w:pgSz w:w="11906" w:h="16839"/>
          <w:pgMar w:top="1400" w:right="1408" w:bottom="1156" w:left="1407" w:header="0" w:footer="994" w:gutter="0"/>
        </w:sectPr>
        <w:rPr>
          <w:rFonts w:ascii="Arial" w:hAnsi="Arial" w:eastAsia="Arial" w:cs="Arial"/>
          <w:sz w:val="17"/>
          <w:szCs w:val="17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638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53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四、考察内容</w:t>
            </w:r>
          </w:p>
        </w:tc>
      </w:tr>
      <w:tr>
        <w:trPr>
          <w:trHeight w:val="13107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09"/>
              <w:spacing w:before="115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7"/>
              </w:rPr>
              <w:t>．马克思主义哲学</w:t>
            </w:r>
          </w:p>
          <w:p>
            <w:pPr>
              <w:pStyle w:val="TableText"/>
              <w:ind w:left="116" w:right="102" w:firstLine="485"/>
              <w:spacing w:before="179" w:line="357" w:lineRule="auto"/>
              <w:rPr/>
            </w:pPr>
            <w:r>
              <w:rPr>
                <w:spacing w:val="-1"/>
              </w:rPr>
              <w:t>马克思主义的创立与发展；马克思主义的基本特征；马</w:t>
            </w:r>
            <w:r>
              <w:rPr>
                <w:spacing w:val="-2"/>
              </w:rPr>
              <w:t>克思主义的当代价值；世</w:t>
            </w:r>
            <w:r>
              <w:rPr/>
              <w:t xml:space="preserve"> </w:t>
            </w:r>
            <w:r>
              <w:rPr>
                <w:spacing w:val="-1"/>
              </w:rPr>
              <w:t>界观与哲学基本问题；物质及其存在方式；物质与意识的辩证关系；世界的</w:t>
            </w:r>
            <w:r>
              <w:rPr>
                <w:spacing w:val="-2"/>
              </w:rPr>
              <w:t>物质统一</w:t>
            </w:r>
            <w:r>
              <w:rPr/>
              <w:t xml:space="preserve"> </w:t>
            </w:r>
            <w:r>
              <w:rPr>
                <w:spacing w:val="-1"/>
              </w:rPr>
              <w:t>性；事物的普遍联系与变化发展；主观能动性与客观规律性的辩证关系；对</w:t>
            </w:r>
            <w:r>
              <w:rPr>
                <w:spacing w:val="-2"/>
              </w:rPr>
              <w:t>立统一规</w:t>
            </w:r>
            <w:r>
              <w:rPr/>
              <w:t xml:space="preserve"> </w:t>
            </w:r>
            <w:r>
              <w:rPr>
                <w:spacing w:val="-1"/>
              </w:rPr>
              <w:t>律是事物发展的根本规律；量变质变规律；否定之否定规律；唯物辩证法是</w:t>
            </w:r>
            <w:r>
              <w:rPr>
                <w:spacing w:val="-2"/>
              </w:rPr>
              <w:t>科学的认</w:t>
            </w:r>
            <w:r>
              <w:rPr/>
              <w:t xml:space="preserve"> </w:t>
            </w:r>
            <w:r>
              <w:rPr>
                <w:spacing w:val="-1"/>
              </w:rPr>
              <w:t>识方法；马克思主义实践观；认识的本质与过程；真理的客观性、绝对性和</w:t>
            </w:r>
            <w:r>
              <w:rPr>
                <w:spacing w:val="-2"/>
              </w:rPr>
              <w:t>相对性；</w:t>
            </w:r>
            <w:r>
              <w:rPr/>
              <w:t xml:space="preserve"> </w:t>
            </w:r>
            <w:r>
              <w:rPr>
                <w:spacing w:val="-3"/>
              </w:rPr>
              <w:t>真理的检验标准；真理与价值的辩证统一；认识世界与改造世界的辩证关系；</w:t>
            </w:r>
            <w:r>
              <w:rPr>
                <w:spacing w:val="-50"/>
              </w:rPr>
              <w:t xml:space="preserve"> </w:t>
            </w:r>
            <w:r>
              <w:rPr>
                <w:spacing w:val="-3"/>
              </w:rPr>
              <w:t>自由与</w:t>
            </w:r>
            <w:r>
              <w:rPr/>
              <w:t xml:space="preserve"> </w:t>
            </w:r>
            <w:r>
              <w:rPr>
                <w:spacing w:val="-1"/>
              </w:rPr>
              <w:t>必然的关系；社会存在与社会意识；物质生产方式在社会存在和发展中的作</w:t>
            </w:r>
            <w:r>
              <w:rPr>
                <w:spacing w:val="-2"/>
              </w:rPr>
              <w:t>用；生产</w:t>
            </w:r>
            <w:r>
              <w:rPr/>
              <w:t xml:space="preserve"> </w:t>
            </w:r>
            <w:r>
              <w:rPr>
                <w:spacing w:val="-1"/>
              </w:rPr>
              <w:t>力与生产关系的矛盾运动及其规律；经济基础与上层建筑的矛盾运动及其规</w:t>
            </w:r>
            <w:r>
              <w:rPr>
                <w:spacing w:val="-2"/>
              </w:rPr>
              <w:t>律；社会</w:t>
            </w:r>
            <w:r>
              <w:rPr/>
              <w:t xml:space="preserve"> </w:t>
            </w:r>
            <w:r>
              <w:rPr>
                <w:spacing w:val="-1"/>
              </w:rPr>
              <w:t>基本矛盾在历史发展中的作用；阶级斗争和社会革命在阶级社会发展中的作</w:t>
            </w:r>
            <w:r>
              <w:rPr>
                <w:spacing w:val="-2"/>
              </w:rPr>
              <w:t>用；改革</w:t>
            </w:r>
            <w:r>
              <w:rPr/>
              <w:t xml:space="preserve"> </w:t>
            </w:r>
            <w:r>
              <w:rPr>
                <w:spacing w:val="-1"/>
              </w:rPr>
              <w:t>在社会发展中的作用；科学技术在社会发展中的作用；人民群众和个人在社</w:t>
            </w:r>
            <w:r>
              <w:rPr>
                <w:spacing w:val="-2"/>
              </w:rPr>
              <w:t>会历史中</w:t>
            </w:r>
            <w:r>
              <w:rPr/>
              <w:t xml:space="preserve"> </w:t>
            </w:r>
            <w:r>
              <w:rPr>
                <w:spacing w:val="-4"/>
              </w:rPr>
              <w:t>的作用。</w:t>
            </w:r>
          </w:p>
          <w:p>
            <w:pPr>
              <w:pStyle w:val="TableText"/>
              <w:ind w:left="586"/>
              <w:spacing w:before="4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-4"/>
              </w:rPr>
              <w:t>．马克思主义政治经济学</w:t>
            </w:r>
          </w:p>
          <w:p>
            <w:pPr>
              <w:pStyle w:val="TableText"/>
              <w:ind w:left="118" w:right="39" w:firstLine="487"/>
              <w:spacing w:before="178" w:line="355" w:lineRule="auto"/>
              <w:rPr/>
            </w:pPr>
            <w:r>
              <w:rPr>
                <w:spacing w:val="-1"/>
              </w:rPr>
              <w:t>商品经济的形成和发展；商品的二因素和劳动</w:t>
            </w:r>
            <w:r>
              <w:rPr>
                <w:spacing w:val="-2"/>
              </w:rPr>
              <w:t>的二重性；价值规律；私有制基础</w:t>
            </w:r>
            <w:r>
              <w:rPr/>
              <w:t xml:space="preserve"> </w:t>
            </w:r>
            <w:r>
              <w:rPr>
                <w:spacing w:val="-1"/>
              </w:rPr>
              <w:t>上商品经济的基本矛盾；劳动力成为商品与货币转化为资本；生产剩余价</w:t>
            </w:r>
            <w:r>
              <w:rPr>
                <w:spacing w:val="-2"/>
              </w:rPr>
              <w:t>值是资本主</w:t>
            </w:r>
            <w:r>
              <w:rPr/>
              <w:t xml:space="preserve"> </w:t>
            </w:r>
            <w:r>
              <w:rPr>
                <w:spacing w:val="-6"/>
              </w:rPr>
              <w:t>义生产方式的绝对规律；资本主义的基本矛盾与经济危机；资本主义政治制度的本质；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资本主义意识形态的本质；垄断资本主义的基本特征；国家垄断资本主义</w:t>
            </w:r>
            <w:r>
              <w:rPr>
                <w:spacing w:val="-2"/>
              </w:rPr>
              <w:t>；经济全球</w:t>
            </w:r>
            <w:r>
              <w:rPr/>
              <w:t xml:space="preserve"> </w:t>
            </w:r>
            <w:r>
              <w:rPr>
                <w:spacing w:val="-1"/>
              </w:rPr>
              <w:t>化的表现及影响；第二次世界大战后资本主义的新变化与实质；资本主义</w:t>
            </w:r>
            <w:r>
              <w:rPr>
                <w:spacing w:val="-2"/>
              </w:rPr>
              <w:t>的历史地位</w:t>
            </w:r>
            <w:r>
              <w:rPr/>
              <w:t xml:space="preserve"> </w:t>
            </w:r>
            <w:r>
              <w:rPr>
                <w:spacing w:val="-1"/>
              </w:rPr>
              <w:t>及其为社会主义所代替的历史必然性。</w:t>
            </w:r>
          </w:p>
          <w:p>
            <w:pPr>
              <w:pStyle w:val="TableText"/>
              <w:ind w:left="591"/>
              <w:spacing w:before="4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6"/>
              </w:rPr>
              <w:t>．科学社会主义</w:t>
            </w:r>
          </w:p>
          <w:p>
            <w:pPr>
              <w:pStyle w:val="TableText"/>
              <w:ind w:left="118" w:right="102" w:firstLine="479"/>
              <w:spacing w:before="177" w:line="353" w:lineRule="auto"/>
              <w:rPr/>
            </w:pPr>
            <w:r>
              <w:rPr>
                <w:spacing w:val="-1"/>
              </w:rPr>
              <w:t>社会主义五百年的历史进程；科学社会主义基本原则及其主要内容</w:t>
            </w:r>
            <w:r>
              <w:rPr>
                <w:spacing w:val="-2"/>
              </w:rPr>
              <w:t>；科学社会主</w:t>
            </w:r>
            <w:r>
              <w:rPr/>
              <w:t xml:space="preserve"> </w:t>
            </w:r>
            <w:r>
              <w:rPr>
                <w:spacing w:val="-1"/>
              </w:rPr>
              <w:t>义基本原则与中国特色社会主义；经济文化相对落后国家建设社会主义的</w:t>
            </w:r>
            <w:r>
              <w:rPr>
                <w:spacing w:val="-2"/>
              </w:rPr>
              <w:t>长期性；共</w:t>
            </w:r>
            <w:r>
              <w:rPr/>
              <w:t xml:space="preserve"> </w:t>
            </w:r>
            <w:r>
              <w:rPr>
                <w:spacing w:val="-1"/>
              </w:rPr>
              <w:t>产主义社会的基本特征；共产主义理想实现的必然性；共产主义理想实现</w:t>
            </w:r>
            <w:r>
              <w:rPr>
                <w:spacing w:val="-2"/>
              </w:rPr>
              <w:t>的长期性；</w:t>
            </w:r>
            <w:r>
              <w:rPr/>
              <w:t xml:space="preserve"> </w:t>
            </w:r>
            <w:r>
              <w:rPr>
                <w:spacing w:val="-1"/>
              </w:rPr>
              <w:t>共产主义远大理想与中国特色社会主义共同理想的关系。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16" w:right="1408" w:bottom="1156" w:left="1407" w:header="0" w:footer="994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07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75"/>
      </w:tblGrid>
      <w:tr>
        <w:trPr>
          <w:trHeight w:val="632" w:hRule="atLeast"/>
        </w:trPr>
        <w:tc>
          <w:tcPr>
            <w:tcW w:w="9075" w:type="dxa"/>
            <w:vAlign w:val="top"/>
            <w:tcBorders>
              <w:bottom w:val="single" w:color="000000" w:sz="2" w:space="0"/>
            </w:tcBorders>
          </w:tcPr>
          <w:p>
            <w:pPr>
              <w:pStyle w:val="TableText"/>
              <w:ind w:left="124"/>
              <w:spacing w:before="175"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6"/>
              </w:rPr>
              <w:t>五、参考书目</w:t>
            </w:r>
          </w:p>
        </w:tc>
      </w:tr>
      <w:tr>
        <w:trPr>
          <w:trHeight w:val="3025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09"/>
              <w:spacing w:before="22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3"/>
              </w:rPr>
              <w:t>．《马克思主义基本原理》，高等教育出版社，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年版。</w:t>
            </w:r>
          </w:p>
          <w:p>
            <w:pPr>
              <w:pStyle w:val="TableText"/>
              <w:spacing w:before="179" w:line="222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5"/>
              </w:rPr>
              <w:t>．《马克思主义哲学》（第二版</w:t>
            </w:r>
            <w:r>
              <w:rPr>
                <w:spacing w:val="2"/>
              </w:rPr>
              <w:t>），</w:t>
            </w:r>
            <w:r>
              <w:rPr>
                <w:spacing w:val="-5"/>
              </w:rPr>
              <w:t>高等教育出版社、人民出版社，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020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6"/>
              </w:rPr>
              <w:t>年版。</w:t>
            </w:r>
          </w:p>
          <w:p>
            <w:pPr>
              <w:pStyle w:val="TableText"/>
              <w:ind w:left="106" w:right="37" w:firstLine="484"/>
              <w:spacing w:before="179" w:line="29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．《马克思主义政治经济学概论》（第二版</w:t>
            </w:r>
            <w:r>
              <w:rPr>
                <w:spacing w:val="6"/>
              </w:rPr>
              <w:t>），</w:t>
            </w:r>
            <w:r>
              <w:rPr>
                <w:spacing w:val="-4"/>
              </w:rPr>
              <w:t>人民出版社、高等教育出版社，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年版。</w:t>
            </w:r>
          </w:p>
          <w:p>
            <w:pPr>
              <w:pStyle w:val="TableText"/>
              <w:ind w:left="113" w:right="102" w:firstLine="471"/>
              <w:spacing w:before="177" w:line="29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"/>
              </w:rPr>
              <w:t>．《科学社会主义概论》（第二版</w:t>
            </w:r>
            <w:r>
              <w:rPr>
                <w:spacing w:val="11"/>
              </w:rPr>
              <w:t>），</w:t>
            </w:r>
            <w:r>
              <w:rPr>
                <w:spacing w:val="-1"/>
              </w:rPr>
              <w:t>人民出</w:t>
            </w:r>
            <w:r>
              <w:rPr>
                <w:spacing w:val="-2"/>
              </w:rPr>
              <w:t>版社、高等教育出版社，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/>
              <w:t xml:space="preserve"> </w:t>
            </w:r>
            <w:r>
              <w:rPr>
                <w:spacing w:val="-7"/>
              </w:rPr>
              <w:t>版。</w:t>
            </w:r>
          </w:p>
        </w:tc>
      </w:tr>
      <w:tr>
        <w:trPr>
          <w:trHeight w:val="939" w:hRule="atLeast"/>
        </w:trPr>
        <w:tc>
          <w:tcPr>
            <w:tcW w:w="90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97" w:right="102" w:firstLine="25"/>
              <w:spacing w:before="179" w:line="266" w:lineRule="auto"/>
              <w:rPr/>
            </w:pPr>
            <w:r>
              <w:rPr>
                <w:sz w:val="28"/>
                <w:szCs w:val="28"/>
                <w:b/>
                <w:bCs/>
                <w:spacing w:val="-4"/>
              </w:rPr>
              <w:t>六、考试工具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b/>
                <w:bCs/>
                <w:color w:val="252525"/>
                <w:spacing w:val="-4"/>
              </w:rPr>
              <w:t>如需带计算器、绘图工具等特殊要求的，需作出说明，没有请填写</w:t>
            </w:r>
            <w:r>
              <w:rPr>
                <w:color w:val="252525"/>
                <w:spacing w:val="4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“无</w:t>
            </w:r>
            <w:r>
              <w:rPr>
                <w:color w:val="252525"/>
                <w:spacing w:val="-86"/>
              </w:rPr>
              <w:t xml:space="preserve"> </w:t>
            </w:r>
            <w:r>
              <w:rPr>
                <w:b/>
                <w:bCs/>
                <w:color w:val="252525"/>
                <w:spacing w:val="-1"/>
              </w:rPr>
              <w:t>”</w:t>
            </w:r>
            <w:r>
              <w:rPr>
                <w:b/>
                <w:bCs/>
                <w:spacing w:val="-1"/>
              </w:rPr>
              <w:t>）</w:t>
            </w:r>
          </w:p>
        </w:tc>
      </w:tr>
      <w:tr>
        <w:trPr>
          <w:trHeight w:val="1120" w:hRule="atLeast"/>
        </w:trPr>
        <w:tc>
          <w:tcPr>
            <w:tcW w:w="9075" w:type="dxa"/>
            <w:vAlign w:val="top"/>
            <w:tcBorders>
              <w:top w:val="single" w:color="000000" w:sz="2" w:space="0"/>
            </w:tcBorders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0"/>
              <w:spacing w:before="78" w:line="225" w:lineRule="auto"/>
              <w:rPr/>
            </w:pPr>
            <w:r>
              <w:rPr/>
              <w:t>无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6" w:h="16839"/>
      <w:pgMar w:top="1416" w:right="1408" w:bottom="1156" w:left="1407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0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黄颖斌</dc:creator>
  <dcterms:created xsi:type="dcterms:W3CDTF">2024-07-07T20:16:09Z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2024-12-06T09:01:45</vt:filetime>
  </property>
</Properties>
</file>