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153"/>
        <w:spacing w:before="139" w:line="228" w:lineRule="auto"/>
        <w:rPr>
          <w:sz w:val="35"/>
          <w:szCs w:val="35"/>
        </w:rPr>
      </w:pPr>
      <w:r>
        <w:pict>
          <v:shape id="_x0000_s2" style="position:absolute;margin-left:81pt;margin-top:72pt;mso-position-vertical-relative:page;mso-position-horizontal-relative:page;width:0pt;height:31.25pt;z-index:251661312;" o:allowincell="f" filled="false" strokecolor="#000000" strokeweight="0.00pt" coordsize="0,625" coordorigin="0,0" path="m,l0,624e">
            <v:stroke endcap="square" joinstyle="bevel" miterlimit="0"/>
          </v:shape>
        </w:pict>
      </w:r>
      <w:r>
        <w:rPr>
          <w:sz w:val="35"/>
          <w:szCs w:val="35"/>
          <w:b/>
          <w:bCs/>
          <w:spacing w:val="1"/>
        </w:rPr>
        <w:t>“336</w:t>
      </w:r>
      <w:r>
        <w:rPr>
          <w:sz w:val="35"/>
          <w:szCs w:val="35"/>
          <w:u w:val="single" w:color="FF0101"/>
          <w:spacing w:val="1"/>
        </w:rPr>
        <w:t xml:space="preserve"> </w:t>
      </w:r>
      <w:r>
        <w:rPr>
          <w:sz w:val="35"/>
          <w:szCs w:val="35"/>
          <w:spacing w:val="-138"/>
        </w:rPr>
        <w:t xml:space="preserve"> </w:t>
      </w:r>
      <w:r>
        <w:rPr>
          <w:sz w:val="35"/>
          <w:szCs w:val="35"/>
          <w:b/>
          <w:bCs/>
          <w:spacing w:val="1"/>
        </w:rPr>
        <w:t>艺术基础</w:t>
      </w:r>
      <w:r>
        <w:rPr>
          <w:sz w:val="35"/>
          <w:szCs w:val="35"/>
          <w:spacing w:val="-127"/>
        </w:rPr>
        <w:t xml:space="preserve"> </w:t>
      </w:r>
      <w:r>
        <w:rPr>
          <w:sz w:val="35"/>
          <w:szCs w:val="35"/>
          <w:b/>
          <w:bCs/>
          <w:spacing w:val="1"/>
        </w:rPr>
        <w:t>”考试大纲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pStyle w:val="BodyText"/>
        <w:ind w:left="178"/>
        <w:spacing w:before="91" w:line="223" w:lineRule="auto"/>
        <w:rPr/>
      </w:pPr>
      <w:r>
        <w:rPr>
          <w:b/>
          <w:bCs/>
          <w:spacing w:val="-2"/>
        </w:rPr>
        <w:t>【考试要点】</w:t>
      </w:r>
    </w:p>
    <w:p>
      <w:pPr>
        <w:pStyle w:val="BodyText"/>
        <w:ind w:left="203"/>
        <w:spacing w:before="305" w:line="237" w:lineRule="auto"/>
        <w:rPr/>
      </w:pPr>
      <w:r>
        <w:rPr>
          <w:rFonts w:ascii="Wingdings" w:hAnsi="Wingdings" w:eastAsia="Wingdings" w:cs="Wingdings"/>
          <w:spacing w:val="-7"/>
        </w:rPr>
        <w:t>l</w:t>
      </w:r>
      <w:r>
        <w:rPr>
          <w:rFonts w:ascii="Wingdings" w:hAnsi="Wingdings" w:eastAsia="Wingdings" w:cs="Wingdings"/>
          <w:spacing w:val="-43"/>
        </w:rPr>
        <w:t xml:space="preserve"> </w:t>
      </w:r>
      <w:r>
        <w:rPr>
          <w:spacing w:val="-7"/>
        </w:rPr>
        <w:t>艺术的特性；</w:t>
      </w:r>
    </w:p>
    <w:p>
      <w:pPr>
        <w:pStyle w:val="BodyText"/>
        <w:ind w:left="203"/>
        <w:spacing w:before="140" w:line="232" w:lineRule="auto"/>
        <w:rPr/>
      </w:pPr>
      <w:r>
        <w:rPr>
          <w:rFonts w:ascii="Wingdings" w:hAnsi="Wingdings" w:eastAsia="Wingdings" w:cs="Wingdings"/>
          <w:spacing w:val="-7"/>
        </w:rPr>
        <w:t>l</w:t>
      </w:r>
      <w:r>
        <w:rPr>
          <w:rFonts w:ascii="Wingdings" w:hAnsi="Wingdings" w:eastAsia="Wingdings" w:cs="Wingdings"/>
          <w:spacing w:val="-43"/>
        </w:rPr>
        <w:t xml:space="preserve"> </w:t>
      </w:r>
      <w:r>
        <w:rPr>
          <w:spacing w:val="-7"/>
        </w:rPr>
        <w:t>艺术的功能；</w:t>
      </w:r>
    </w:p>
    <w:p>
      <w:pPr>
        <w:pStyle w:val="BodyText"/>
        <w:ind w:left="203"/>
        <w:spacing w:line="500" w:lineRule="exact"/>
        <w:rPr/>
      </w:pPr>
      <w:r>
        <w:rPr>
          <w:rFonts w:ascii="Wingdings" w:hAnsi="Wingdings" w:eastAsia="Wingdings" w:cs="Wingdings"/>
          <w:spacing w:val="-4"/>
          <w:position w:val="5"/>
        </w:rPr>
        <w:t>l</w:t>
      </w:r>
      <w:r>
        <w:rPr>
          <w:rFonts w:ascii="Wingdings" w:hAnsi="Wingdings" w:eastAsia="Wingdings" w:cs="Wingdings"/>
          <w:spacing w:val="-69"/>
          <w:position w:val="5"/>
        </w:rPr>
        <w:t xml:space="preserve"> </w:t>
      </w:r>
      <w:hyperlink w:history="true" r:id="rId2">
        <w:r>
          <w:rPr>
            <w:spacing w:val="-4"/>
            <w:position w:val="5"/>
          </w:rPr>
          <w:t>艺术</w:t>
        </w:r>
      </w:hyperlink>
      <w:r>
        <w:rPr>
          <w:spacing w:val="-4"/>
          <w:position w:val="5"/>
        </w:rPr>
        <w:t>类型；</w:t>
      </w:r>
    </w:p>
    <w:p>
      <w:pPr>
        <w:pStyle w:val="BodyText"/>
        <w:ind w:left="203"/>
        <w:spacing w:line="500" w:lineRule="exact"/>
        <w:rPr/>
      </w:pPr>
      <w:r>
        <w:rPr>
          <w:rFonts w:ascii="Wingdings" w:hAnsi="Wingdings" w:eastAsia="Wingdings" w:cs="Wingdings"/>
          <w:spacing w:val="-4"/>
          <w:position w:val="5"/>
        </w:rPr>
        <w:t>l</w:t>
      </w:r>
      <w:r>
        <w:rPr>
          <w:rFonts w:ascii="Wingdings" w:hAnsi="Wingdings" w:eastAsia="Wingdings" w:cs="Wingdings"/>
          <w:spacing w:val="-40"/>
          <w:position w:val="5"/>
        </w:rPr>
        <w:t xml:space="preserve"> </w:t>
      </w:r>
      <w:r>
        <w:rPr>
          <w:spacing w:val="-4"/>
          <w:position w:val="5"/>
        </w:rPr>
        <w:t>艺术的风格、</w:t>
      </w:r>
      <w:hyperlink w:history="true" r:id="rId3">
        <w:r>
          <w:rPr>
            <w:spacing w:val="-4"/>
            <w:position w:val="5"/>
          </w:rPr>
          <w:t>流派</w:t>
        </w:r>
      </w:hyperlink>
      <w:r>
        <w:rPr>
          <w:spacing w:val="-4"/>
          <w:position w:val="5"/>
        </w:rPr>
        <w:t>及</w:t>
      </w:r>
      <w:hyperlink w:history="true" r:id="rId4">
        <w:r>
          <w:rPr>
            <w:spacing w:val="-4"/>
            <w:position w:val="5"/>
          </w:rPr>
          <w:t>思潮</w:t>
        </w:r>
      </w:hyperlink>
      <w:r>
        <w:rPr>
          <w:spacing w:val="-4"/>
          <w:position w:val="5"/>
        </w:rPr>
        <w:t>；</w:t>
      </w:r>
    </w:p>
    <w:p>
      <w:pPr>
        <w:pStyle w:val="BodyText"/>
        <w:ind w:left="203"/>
        <w:spacing w:before="147" w:line="237" w:lineRule="auto"/>
        <w:rPr/>
      </w:pPr>
      <w:r>
        <w:rPr>
          <w:rFonts w:ascii="Wingdings" w:hAnsi="Wingdings" w:eastAsia="Wingdings" w:cs="Wingdings"/>
          <w:spacing w:val="-5"/>
        </w:rPr>
        <w:t>l</w:t>
      </w:r>
      <w:r>
        <w:rPr>
          <w:rFonts w:ascii="Wingdings" w:hAnsi="Wingdings" w:eastAsia="Wingdings" w:cs="Wingdings"/>
          <w:spacing w:val="-37"/>
        </w:rPr>
        <w:t xml:space="preserve"> </w:t>
      </w:r>
      <w:r>
        <w:rPr>
          <w:spacing w:val="-5"/>
        </w:rPr>
        <w:t>艺术作品及艺术批评；</w:t>
      </w:r>
    </w:p>
    <w:p>
      <w:pPr>
        <w:pStyle w:val="BodyText"/>
        <w:ind w:left="203"/>
        <w:spacing w:before="142" w:line="239" w:lineRule="auto"/>
        <w:rPr/>
      </w:pPr>
      <w:r>
        <w:rPr>
          <w:rFonts w:ascii="Wingdings" w:hAnsi="Wingdings" w:eastAsia="Wingdings" w:cs="Wingdings"/>
          <w:spacing w:val="-6"/>
        </w:rPr>
        <w:t>l</w:t>
      </w:r>
      <w:r>
        <w:rPr>
          <w:rFonts w:ascii="Wingdings" w:hAnsi="Wingdings" w:eastAsia="Wingdings" w:cs="Wingdings"/>
          <w:spacing w:val="-39"/>
        </w:rPr>
        <w:t xml:space="preserve"> </w:t>
      </w:r>
      <w:r>
        <w:rPr>
          <w:spacing w:val="-6"/>
        </w:rPr>
        <w:t>艺术的当代嬗变；</w:t>
      </w:r>
    </w:p>
    <w:p>
      <w:pPr>
        <w:pStyle w:val="BodyText"/>
        <w:ind w:left="203"/>
        <w:spacing w:before="136" w:line="239" w:lineRule="auto"/>
        <w:rPr/>
      </w:pPr>
      <w:r>
        <w:rPr>
          <w:rFonts w:ascii="Wingdings" w:hAnsi="Wingdings" w:eastAsia="Wingdings" w:cs="Wingdings"/>
          <w:spacing w:val="-4"/>
        </w:rPr>
        <w:t>l</w:t>
      </w:r>
      <w:r>
        <w:rPr>
          <w:rFonts w:ascii="Wingdings" w:hAnsi="Wingdings" w:eastAsia="Wingdings" w:cs="Wingdings"/>
          <w:spacing w:val="-40"/>
        </w:rPr>
        <w:t xml:space="preserve"> </w:t>
      </w:r>
      <w:r>
        <w:rPr>
          <w:spacing w:val="-4"/>
        </w:rPr>
        <w:t>老子、孔子及庄子的美学；</w:t>
      </w:r>
    </w:p>
    <w:p>
      <w:pPr>
        <w:pStyle w:val="BodyText"/>
        <w:ind w:left="203"/>
        <w:spacing w:before="137" w:line="239" w:lineRule="auto"/>
        <w:rPr/>
      </w:pPr>
      <w:r>
        <w:rPr>
          <w:rFonts w:ascii="Wingdings" w:hAnsi="Wingdings" w:eastAsia="Wingdings" w:cs="Wingdings"/>
          <w:spacing w:val="-3"/>
        </w:rPr>
        <w:t>l</w:t>
      </w:r>
      <w:r>
        <w:rPr>
          <w:rFonts w:ascii="Wingdings" w:hAnsi="Wingdings" w:eastAsia="Wingdings" w:cs="Wingdings"/>
          <w:spacing w:val="-66"/>
        </w:rPr>
        <w:t xml:space="preserve"> </w:t>
      </w:r>
      <w:r>
        <w:rPr>
          <w:spacing w:val="-3"/>
        </w:rPr>
        <w:t>《易传》的美学；</w:t>
      </w:r>
    </w:p>
    <w:p>
      <w:pPr>
        <w:pStyle w:val="BodyText"/>
        <w:ind w:left="203"/>
        <w:spacing w:before="139" w:line="239" w:lineRule="auto"/>
        <w:rPr/>
      </w:pPr>
      <w:r>
        <w:rPr>
          <w:rFonts w:ascii="Wingdings" w:hAnsi="Wingdings" w:eastAsia="Wingdings" w:cs="Wingdings"/>
          <w:spacing w:val="-8"/>
        </w:rPr>
        <w:t>l</w:t>
      </w:r>
      <w:r>
        <w:rPr>
          <w:rFonts w:ascii="Wingdings" w:hAnsi="Wingdings" w:eastAsia="Wingdings" w:cs="Wingdings"/>
          <w:spacing w:val="-45"/>
        </w:rPr>
        <w:t xml:space="preserve"> </w:t>
      </w:r>
      <w:r>
        <w:rPr>
          <w:spacing w:val="-8"/>
        </w:rPr>
        <w:t>汉代美学；</w:t>
      </w:r>
    </w:p>
    <w:p>
      <w:pPr>
        <w:pStyle w:val="BodyText"/>
        <w:ind w:left="203"/>
        <w:spacing w:before="138" w:line="237" w:lineRule="auto"/>
        <w:rPr/>
      </w:pPr>
      <w:r>
        <w:rPr>
          <w:rFonts w:ascii="Wingdings" w:hAnsi="Wingdings" w:eastAsia="Wingdings" w:cs="Wingdings"/>
          <w:spacing w:val="-7"/>
        </w:rPr>
        <w:t>l</w:t>
      </w:r>
      <w:r>
        <w:rPr>
          <w:rFonts w:ascii="Wingdings" w:hAnsi="Wingdings" w:eastAsia="Wingdings" w:cs="Wingdings"/>
          <w:spacing w:val="-43"/>
        </w:rPr>
        <w:t xml:space="preserve"> </w:t>
      </w:r>
      <w:r>
        <w:rPr>
          <w:spacing w:val="-7"/>
        </w:rPr>
        <w:t>唐五代美学；</w:t>
      </w:r>
    </w:p>
    <w:p>
      <w:pPr>
        <w:pStyle w:val="BodyText"/>
        <w:ind w:left="203"/>
        <w:spacing w:before="139" w:line="238" w:lineRule="auto"/>
        <w:rPr/>
      </w:pPr>
      <w:r>
        <w:rPr>
          <w:rFonts w:ascii="Wingdings" w:hAnsi="Wingdings" w:eastAsia="Wingdings" w:cs="Wingdings"/>
          <w:spacing w:val="-8"/>
        </w:rPr>
        <w:t>l</w:t>
      </w:r>
      <w:r>
        <w:rPr>
          <w:rFonts w:ascii="Wingdings" w:hAnsi="Wingdings" w:eastAsia="Wingdings" w:cs="Wingdings"/>
          <w:spacing w:val="-45"/>
        </w:rPr>
        <w:t xml:space="preserve"> </w:t>
      </w:r>
      <w:r>
        <w:rPr>
          <w:spacing w:val="-8"/>
        </w:rPr>
        <w:t>宋元美学；</w:t>
      </w:r>
    </w:p>
    <w:p>
      <w:pPr>
        <w:pStyle w:val="BodyText"/>
        <w:ind w:left="203"/>
        <w:spacing w:before="140" w:line="239" w:lineRule="auto"/>
        <w:rPr/>
      </w:pPr>
      <w:r>
        <w:rPr>
          <w:rFonts w:ascii="Wingdings" w:hAnsi="Wingdings" w:eastAsia="Wingdings" w:cs="Wingdings"/>
          <w:spacing w:val="-10"/>
        </w:rPr>
        <w:t>l</w:t>
      </w:r>
      <w:r>
        <w:rPr>
          <w:rFonts w:ascii="Wingdings" w:hAnsi="Wingdings" w:eastAsia="Wingdings" w:cs="Wingdings"/>
          <w:spacing w:val="-33"/>
        </w:rPr>
        <w:t xml:space="preserve"> </w:t>
      </w:r>
      <w:r>
        <w:rPr>
          <w:spacing w:val="-10"/>
        </w:rPr>
        <w:t>明清美学；</w:t>
      </w:r>
    </w:p>
    <w:p>
      <w:pPr>
        <w:pStyle w:val="BodyText"/>
        <w:ind w:left="203"/>
        <w:spacing w:before="137" w:line="239" w:lineRule="auto"/>
        <w:rPr/>
      </w:pPr>
      <w:r>
        <w:rPr>
          <w:rFonts w:ascii="Wingdings" w:hAnsi="Wingdings" w:eastAsia="Wingdings" w:cs="Wingdings"/>
          <w:spacing w:val="-11"/>
        </w:rPr>
        <w:t>l </w:t>
      </w:r>
      <w:r>
        <w:rPr>
          <w:spacing w:val="-11"/>
        </w:rPr>
        <w:t>中国近代美学；</w:t>
      </w:r>
    </w:p>
    <w:p>
      <w:pPr>
        <w:pStyle w:val="BodyText"/>
        <w:ind w:left="203"/>
        <w:spacing w:before="136" w:line="239" w:lineRule="auto"/>
        <w:rPr/>
      </w:pPr>
      <w:r>
        <w:rPr>
          <w:rFonts w:ascii="Wingdings" w:hAnsi="Wingdings" w:eastAsia="Wingdings" w:cs="Wingdings"/>
          <w:spacing w:val="-4"/>
        </w:rPr>
        <w:t>l</w:t>
      </w:r>
      <w:r>
        <w:rPr>
          <w:rFonts w:ascii="Wingdings" w:hAnsi="Wingdings" w:eastAsia="Wingdings" w:cs="Wingdings"/>
          <w:spacing w:val="-50"/>
        </w:rPr>
        <w:t xml:space="preserve"> </w:t>
      </w:r>
      <w:r>
        <w:rPr>
          <w:spacing w:val="-4"/>
        </w:rPr>
        <w:t>近年艺术学研究热点。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78"/>
        <w:spacing w:before="92" w:line="223" w:lineRule="auto"/>
        <w:rPr/>
      </w:pPr>
      <w:r>
        <w:rPr>
          <w:b/>
          <w:bCs/>
          <w:spacing w:val="4"/>
        </w:rPr>
        <w:t>【参考书目】</w:t>
      </w:r>
    </w:p>
    <w:p>
      <w:pPr>
        <w:pStyle w:val="BodyText"/>
        <w:ind w:left="203"/>
        <w:spacing w:before="305" w:line="239" w:lineRule="auto"/>
        <w:rPr/>
      </w:pPr>
      <w:r>
        <w:rPr>
          <w:rFonts w:ascii="Wingdings" w:hAnsi="Wingdings" w:eastAsia="Wingdings" w:cs="Wingdings"/>
          <w:spacing w:val="-1"/>
        </w:rPr>
        <w:t>l</w:t>
      </w:r>
      <w:r>
        <w:rPr>
          <w:rFonts w:ascii="Wingdings" w:hAnsi="Wingdings" w:eastAsia="Wingdings" w:cs="Wingdings"/>
          <w:spacing w:val="-68"/>
        </w:rPr>
        <w:t xml:space="preserve"> </w:t>
      </w:r>
      <w:r>
        <w:rPr>
          <w:spacing w:val="-1"/>
        </w:rPr>
        <w:t>《艺术学概论》彭吉象，高等教育出版社，2019</w:t>
      </w:r>
      <w:r>
        <w:rPr>
          <w:spacing w:val="-47"/>
        </w:rPr>
        <w:t xml:space="preserve"> </w:t>
      </w:r>
      <w:r>
        <w:rPr>
          <w:spacing w:val="-1"/>
        </w:rPr>
        <w:t>年</w:t>
      </w:r>
    </w:p>
    <w:p>
      <w:pPr>
        <w:pStyle w:val="BodyText"/>
        <w:ind w:left="203"/>
        <w:spacing w:before="137" w:line="239" w:lineRule="auto"/>
        <w:rPr/>
      </w:pPr>
      <w:r>
        <w:rPr>
          <w:rFonts w:ascii="Wingdings" w:hAnsi="Wingdings" w:eastAsia="Wingdings" w:cs="Wingdings"/>
          <w:spacing w:val="-1"/>
        </w:rPr>
        <w:t>l</w:t>
      </w:r>
      <w:r>
        <w:rPr>
          <w:rFonts w:ascii="Wingdings" w:hAnsi="Wingdings" w:eastAsia="Wingdings" w:cs="Wingdings"/>
          <w:spacing w:val="-68"/>
        </w:rPr>
        <w:t xml:space="preserve"> </w:t>
      </w:r>
      <w:r>
        <w:rPr>
          <w:spacing w:val="-1"/>
        </w:rPr>
        <w:t>《中国美学史大纲》叶朗，上海人民出版社，2014</w:t>
      </w:r>
      <w:r>
        <w:rPr>
          <w:spacing w:val="-46"/>
        </w:rPr>
        <w:t xml:space="preserve"> </w:t>
      </w:r>
      <w:r>
        <w:rPr>
          <w:spacing w:val="-1"/>
        </w:rPr>
        <w:t>年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78"/>
        <w:spacing w:before="91" w:line="223" w:lineRule="auto"/>
        <w:rPr/>
      </w:pPr>
      <w:r>
        <w:rPr>
          <w:b/>
          <w:bCs/>
          <w:spacing w:val="-2"/>
        </w:rPr>
        <w:t>【考试题型】</w:t>
      </w:r>
    </w:p>
    <w:p>
      <w:pPr>
        <w:spacing w:line="158" w:lineRule="exact"/>
        <w:rPr/>
      </w:pPr>
      <w:r/>
    </w:p>
    <w:tbl>
      <w:tblPr>
        <w:tblStyle w:val="TableNormal"/>
        <w:tblW w:w="8350" w:type="dxa"/>
        <w:tblInd w:w="147" w:type="dxa"/>
        <w:tblLayout w:type="fixed"/>
        <w:tblBorders>
          <w:top w:val="single" w:color="4C4C4C" w:sz="6" w:space="0"/>
          <w:left w:val="single" w:color="4C4C4C" w:sz="6" w:space="0"/>
          <w:bottom w:val="single" w:color="4C4C4C" w:sz="6" w:space="0"/>
          <w:right w:val="single" w:color="4C4C4C" w:sz="6" w:space="0"/>
          <w:insideH w:val="single" w:color="4C4C4C" w:sz="6" w:space="0"/>
          <w:insideV w:val="single" w:color="4C4C4C" w:sz="6" w:space="0"/>
        </w:tblBorders>
      </w:tblPr>
      <w:tblGrid>
        <w:gridCol w:w="1818"/>
        <w:gridCol w:w="1493"/>
        <w:gridCol w:w="1370"/>
        <w:gridCol w:w="1543"/>
        <w:gridCol w:w="2126"/>
      </w:tblGrid>
      <w:tr>
        <w:trPr>
          <w:trHeight w:val="564" w:hRule="atLeast"/>
        </w:trPr>
        <w:tc>
          <w:tcPr>
            <w:tcW w:w="1818" w:type="dxa"/>
            <w:vAlign w:val="top"/>
            <w:tcBorders>
              <w:left w:val="single" w:color="999999" w:sz="6" w:space="0"/>
              <w:top w:val="single" w:color="999999" w:sz="6" w:space="0"/>
            </w:tcBorders>
          </w:tcPr>
          <w:p>
            <w:pPr>
              <w:pStyle w:val="TableText"/>
              <w:ind w:left="365"/>
              <w:spacing w:before="193" w:line="224" w:lineRule="auto"/>
              <w:rPr/>
            </w:pPr>
            <w:r>
              <w:pict>
                <v:shape id="_x0000_s4" style="position:absolute;margin-left:-89.9pt;margin-top:27pt;mso-position-vertical-relative:top-margin-area;mso-position-horizontal-relative:right-margin-area;width:89.7pt;height:1pt;z-index:-251658240;" filled="false" strokecolor="#999999" strokeweight="0.96pt" coordsize="1793,20" coordorigin="0,0" path="m0,9l1793,9e">
                  <v:stroke joinstyle="bevel" miterlimit="2"/>
                </v:shape>
              </w:pict>
            </w:r>
            <w:r>
              <w:rPr>
                <w:spacing w:val="-5"/>
              </w:rPr>
              <w:t>题目编号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15"/>
              <w:spacing w:before="305" w:line="47" w:lineRule="exact"/>
              <w:rPr/>
            </w:pPr>
            <w:r>
              <w:rPr>
                <w:position w:val="-10"/>
              </w:rPr>
              <w:t>一</w:t>
            </w:r>
          </w:p>
          <w:p>
            <w:pPr>
              <w:spacing w:line="200" w:lineRule="auto"/>
              <w:tabs>
                <w:tab w:val="left" w:pos="14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999999"/>
              </w:rPr>
              <w:tab/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ind w:left="566"/>
              <w:spacing w:before="250" w:line="175" w:lineRule="auto"/>
              <w:rPr/>
            </w:pPr>
            <w:r>
              <w:pict>
                <v:shape id="_x0000_s6" style="position:absolute;margin-left:-68.25pt;margin-top:27pt;mso-position-vertical-relative:top-margin-area;mso-position-horizontal-relative:right-margin-area;width:68.95pt;height:1pt;z-index:-251656192;" filled="false" strokecolor="#999999" strokeweight="0.96pt" coordsize="1378,20" coordorigin="0,0" path="m0,9l1378,9e">
                  <v:stroke joinstyle="bevel" miterlimit="2"/>
                </v:shape>
              </w:pict>
            </w:r>
            <w:r>
              <w:rPr/>
              <w:t>二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659"/>
              <w:spacing w:before="228" w:line="189" w:lineRule="auto"/>
              <w:rPr/>
            </w:pPr>
            <w:r>
              <w:pict>
                <v:shape id="_x0000_s8" style="position:absolute;margin-left:-76.45pt;margin-top:27pt;mso-position-vertical-relative:top-margin-area;mso-position-horizontal-relative:right-margin-area;width:77.55pt;height:1pt;z-index:-251657216;" filled="false" strokecolor="#999999" strokeweight="0.96pt" coordsize="1551,20" coordorigin="0,0" path="m0,9l1550,9e">
                  <v:stroke joinstyle="bevel" miterlimit="2"/>
                </v:shape>
              </w:pict>
            </w:r>
            <w:r>
              <w:rPr/>
              <w:t>三</w:t>
            </w:r>
          </w:p>
        </w:tc>
        <w:tc>
          <w:tcPr>
            <w:tcW w:w="2126" w:type="dxa"/>
            <w:vAlign w:val="top"/>
            <w:vMerge w:val="restart"/>
            <w:tcBorders>
              <w:bottom w:val="nil"/>
            </w:tcBorders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2"/>
              <w:spacing w:before="91" w:line="224" w:lineRule="auto"/>
              <w:rPr/>
            </w:pPr>
            <w:r>
              <w:rPr>
                <w:spacing w:val="-15"/>
              </w:rPr>
              <w:t>总分</w:t>
            </w:r>
          </w:p>
        </w:tc>
      </w:tr>
      <w:tr>
        <w:trPr>
          <w:trHeight w:val="500" w:hRule="atLeast"/>
        </w:trPr>
        <w:tc>
          <w:tcPr>
            <w:tcW w:w="1818" w:type="dxa"/>
            <w:vAlign w:val="top"/>
            <w:tcBorders>
              <w:left w:val="single" w:color="999999" w:sz="6" w:space="0"/>
              <w:bottom w:val="single" w:color="999999" w:sz="6" w:space="0"/>
            </w:tcBorders>
          </w:tcPr>
          <w:p>
            <w:pPr>
              <w:pStyle w:val="TableText"/>
              <w:ind w:left="380"/>
              <w:spacing w:before="160" w:line="217" w:lineRule="auto"/>
              <w:rPr/>
            </w:pPr>
            <w:r>
              <w:rPr>
                <w:spacing w:val="-10"/>
              </w:rPr>
              <w:t>题</w:t>
            </w:r>
            <w:r>
              <w:rPr>
                <w:spacing w:val="7"/>
              </w:rPr>
              <w:t xml:space="preserve">    </w:t>
            </w:r>
            <w:r>
              <w:rPr>
                <w:spacing w:val="-10"/>
              </w:rPr>
              <w:t>型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359"/>
              <w:spacing w:before="160" w:line="217" w:lineRule="auto"/>
              <w:rPr/>
            </w:pPr>
            <w:r>
              <w:rPr>
                <w:spacing w:val="-11"/>
              </w:rPr>
              <w:t>简答题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ind w:left="292"/>
              <w:spacing w:before="160" w:line="217" w:lineRule="auto"/>
              <w:rPr/>
            </w:pPr>
            <w:r>
              <w:rPr>
                <w:spacing w:val="-6"/>
              </w:rPr>
              <w:t>论述题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391"/>
              <w:spacing w:before="160" w:line="217" w:lineRule="auto"/>
              <w:rPr/>
            </w:pPr>
            <w:r>
              <w:rPr>
                <w:spacing w:val="-7"/>
              </w:rPr>
              <w:t>综合题</w:t>
            </w:r>
          </w:p>
        </w:tc>
        <w:tc>
          <w:tcPr>
            <w:tcW w:w="21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818" w:type="dxa"/>
            <w:vAlign w:val="top"/>
          </w:tcPr>
          <w:p>
            <w:pPr>
              <w:pStyle w:val="TableText"/>
              <w:ind w:left="382"/>
              <w:spacing w:before="185" w:line="224" w:lineRule="auto"/>
              <w:rPr/>
            </w:pPr>
            <w:r>
              <w:rPr>
                <w:spacing w:val="-11"/>
              </w:rPr>
              <w:t>分</w:t>
            </w:r>
            <w:r>
              <w:rPr>
                <w:spacing w:val="4"/>
              </w:rPr>
              <w:t xml:space="preserve">    </w:t>
            </w:r>
            <w:r>
              <w:rPr>
                <w:spacing w:val="-11"/>
              </w:rPr>
              <w:t>数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22"/>
              <w:spacing w:before="185" w:line="234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ind w:left="570"/>
              <w:spacing w:before="185" w:line="234" w:lineRule="auto"/>
              <w:rPr/>
            </w:pPr>
            <w:r>
              <w:rPr>
                <w:spacing w:val="-8"/>
              </w:rPr>
              <w:t>75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656"/>
              <w:spacing w:before="185" w:line="234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2126" w:type="dxa"/>
            <w:vAlign w:val="top"/>
          </w:tcPr>
          <w:p>
            <w:pPr>
              <w:pStyle w:val="TableText"/>
              <w:ind w:left="896"/>
              <w:spacing w:before="185" w:line="234" w:lineRule="auto"/>
              <w:rPr/>
            </w:pPr>
            <w:r>
              <w:rPr>
                <w:spacing w:val="-10"/>
              </w:rPr>
              <w:t>150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9"/>
      <w:pgMar w:top="1431" w:right="1780" w:bottom="1156" w:left="1620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2"/>
      </w:rPr>
      <w:t>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hyperlink" Target="https://baike.baidu.com/item/%E8%89%BA%E6%9C%AF%E6%80%9D%E6%BD%AE/1424831?fromModule=lemma_inlink" TargetMode="External"/><Relationship Id="rId3" Type="http://schemas.openxmlformats.org/officeDocument/2006/relationships/hyperlink" Target="https://baike.baidu.com/item/%E8%89%BA%E6%9C%AF%E6%B5%81%E6%B4%BE/1424907?fromModule=lemma_inlink" TargetMode="External"/><Relationship Id="rId2" Type="http://schemas.openxmlformats.org/officeDocument/2006/relationships/hyperlink" Target="https://baike.baidu.com/item/%E5%AE%9E%E7%94%A8%E8%89%BA%E6%9C%AF/1392845?fromModule=lemma_inlink" TargetMode="Externa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336艺术基础   考试大纲</dc:title>
  <dc:creator>USER</dc:creator>
  <dcterms:created xsi:type="dcterms:W3CDTF">2025-09-19T10:18:51Z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2025-10-14T15:09:26</vt:filetime>
  </property>
</Properties>
</file>