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DDAF2">
      <w:pPr>
        <w:rPr>
          <w:rFonts w:hint="eastAsia" w:ascii="宋体" w:hAnsi="宋体"/>
          <w:b/>
          <w:sz w:val="24"/>
        </w:rPr>
      </w:pPr>
      <w:bookmarkStart w:id="0" w:name="_GoBack"/>
      <w:bookmarkEnd w:id="0"/>
      <w:r>
        <w:rPr>
          <w:rFonts w:hint="eastAsia" w:ascii="宋体" w:hAnsi="宋体"/>
          <w:b/>
          <w:sz w:val="24"/>
        </w:rPr>
        <w:t>一、考试科目代码及名称</w:t>
      </w:r>
    </w:p>
    <w:p w14:paraId="1780D1AD">
      <w:pPr>
        <w:rPr>
          <w:rFonts w:hint="eastAsia" w:ascii="宋体" w:hAnsi="宋体"/>
          <w:sz w:val="24"/>
        </w:rPr>
      </w:pPr>
      <w:r>
        <w:rPr>
          <w:rFonts w:hint="eastAsia" w:ascii="宋体" w:hAnsi="宋体"/>
          <w:sz w:val="24"/>
        </w:rPr>
        <w:t>839  材料科学基础</w:t>
      </w:r>
    </w:p>
    <w:p w14:paraId="75000695">
      <w:pPr>
        <w:rPr>
          <w:rFonts w:hint="eastAsia" w:ascii="宋体" w:hAnsi="宋体"/>
          <w:b/>
          <w:sz w:val="24"/>
        </w:rPr>
      </w:pPr>
    </w:p>
    <w:p w14:paraId="61993998">
      <w:pPr>
        <w:rPr>
          <w:rFonts w:hint="eastAsia" w:ascii="宋体" w:hAnsi="宋体"/>
          <w:b/>
          <w:sz w:val="24"/>
        </w:rPr>
      </w:pPr>
      <w:r>
        <w:rPr>
          <w:rFonts w:hint="eastAsia" w:ascii="宋体" w:hAnsi="宋体"/>
          <w:b/>
          <w:sz w:val="24"/>
        </w:rPr>
        <w:t>二、考试内容</w:t>
      </w:r>
    </w:p>
    <w:p w14:paraId="39E18319">
      <w:pPr>
        <w:rPr>
          <w:rFonts w:hint="eastAsia"/>
          <w:sz w:val="24"/>
        </w:rPr>
      </w:pPr>
      <w:r>
        <w:rPr>
          <w:rFonts w:hint="eastAsia"/>
          <w:sz w:val="24"/>
        </w:rPr>
        <w:t>（一）物质的组成及原子结合键</w:t>
      </w:r>
    </w:p>
    <w:p w14:paraId="1E5C38CB">
      <w:pPr>
        <w:rPr>
          <w:rFonts w:hint="eastAsia"/>
          <w:sz w:val="24"/>
        </w:rPr>
      </w:pPr>
      <w:r>
        <w:rPr>
          <w:rFonts w:hint="eastAsia"/>
          <w:sz w:val="24"/>
        </w:rPr>
        <w:t>1．原子结合键</w:t>
      </w:r>
    </w:p>
    <w:p w14:paraId="5B71C317">
      <w:pPr>
        <w:rPr>
          <w:rFonts w:hint="eastAsia"/>
          <w:sz w:val="24"/>
        </w:rPr>
      </w:pPr>
      <w:r>
        <w:rPr>
          <w:rFonts w:hint="eastAsia"/>
          <w:sz w:val="24"/>
        </w:rPr>
        <w:t>（二）固体的结构</w:t>
      </w:r>
    </w:p>
    <w:p w14:paraId="74EFF91A">
      <w:pPr>
        <w:rPr>
          <w:rFonts w:hint="eastAsia"/>
          <w:sz w:val="24"/>
        </w:rPr>
      </w:pPr>
      <w:r>
        <w:rPr>
          <w:rFonts w:hint="eastAsia"/>
          <w:sz w:val="24"/>
        </w:rPr>
        <w:t>1．晶体学基础</w:t>
      </w:r>
    </w:p>
    <w:p w14:paraId="59AA4BBF">
      <w:pPr>
        <w:rPr>
          <w:rFonts w:hint="eastAsia"/>
          <w:sz w:val="24"/>
        </w:rPr>
      </w:pPr>
      <w:r>
        <w:rPr>
          <w:rFonts w:hint="eastAsia"/>
          <w:sz w:val="24"/>
        </w:rPr>
        <w:t>2．金属的晶体结构</w:t>
      </w:r>
    </w:p>
    <w:p w14:paraId="434F40C8">
      <w:pPr>
        <w:rPr>
          <w:rFonts w:hint="eastAsia"/>
          <w:sz w:val="24"/>
        </w:rPr>
      </w:pPr>
      <w:r>
        <w:rPr>
          <w:rFonts w:hint="eastAsia"/>
          <w:sz w:val="24"/>
        </w:rPr>
        <w:t>3．合金的相结构</w:t>
      </w:r>
    </w:p>
    <w:p w14:paraId="32067A2D">
      <w:pPr>
        <w:rPr>
          <w:rFonts w:hint="eastAsia"/>
          <w:sz w:val="24"/>
        </w:rPr>
      </w:pPr>
      <w:r>
        <w:rPr>
          <w:rFonts w:hint="eastAsia"/>
          <w:sz w:val="24"/>
        </w:rPr>
        <w:t>4．常见离子晶体结构</w:t>
      </w:r>
    </w:p>
    <w:p w14:paraId="0DDB07C5">
      <w:pPr>
        <w:rPr>
          <w:rFonts w:hint="eastAsia"/>
          <w:sz w:val="24"/>
        </w:rPr>
      </w:pPr>
      <w:r>
        <w:rPr>
          <w:rFonts w:hint="eastAsia"/>
          <w:sz w:val="24"/>
        </w:rPr>
        <w:t>5．共价晶体结构</w:t>
      </w:r>
    </w:p>
    <w:p w14:paraId="6C2739DC">
      <w:pPr>
        <w:rPr>
          <w:rFonts w:hint="eastAsia"/>
          <w:sz w:val="24"/>
        </w:rPr>
      </w:pPr>
      <w:r>
        <w:rPr>
          <w:rFonts w:hint="eastAsia"/>
          <w:sz w:val="24"/>
        </w:rPr>
        <w:t>（三）晶体中的缺陷</w:t>
      </w:r>
    </w:p>
    <w:p w14:paraId="1A9422A8">
      <w:pPr>
        <w:rPr>
          <w:rFonts w:hint="eastAsia"/>
          <w:sz w:val="24"/>
        </w:rPr>
      </w:pPr>
      <w:r>
        <w:rPr>
          <w:rFonts w:hint="eastAsia"/>
          <w:sz w:val="24"/>
        </w:rPr>
        <w:t>1．点缺陷</w:t>
      </w:r>
    </w:p>
    <w:p w14:paraId="18B9A6C3">
      <w:pPr>
        <w:rPr>
          <w:rFonts w:hint="eastAsia"/>
          <w:sz w:val="24"/>
        </w:rPr>
      </w:pPr>
      <w:r>
        <w:rPr>
          <w:rFonts w:hint="eastAsia"/>
          <w:sz w:val="24"/>
        </w:rPr>
        <w:t>2．位错</w:t>
      </w:r>
    </w:p>
    <w:p w14:paraId="33E10FC4">
      <w:pPr>
        <w:rPr>
          <w:rFonts w:hint="eastAsia"/>
          <w:sz w:val="24"/>
        </w:rPr>
      </w:pPr>
      <w:r>
        <w:rPr>
          <w:rFonts w:hint="eastAsia"/>
          <w:sz w:val="24"/>
        </w:rPr>
        <w:t>3．面缺陷</w:t>
      </w:r>
    </w:p>
    <w:p w14:paraId="7C303476">
      <w:pPr>
        <w:rPr>
          <w:rFonts w:hint="eastAsia"/>
          <w:sz w:val="24"/>
        </w:rPr>
      </w:pPr>
      <w:r>
        <w:rPr>
          <w:rFonts w:hint="eastAsia"/>
          <w:sz w:val="24"/>
        </w:rPr>
        <w:t>（四）固体中的扩散</w:t>
      </w:r>
    </w:p>
    <w:p w14:paraId="5A392FB6">
      <w:pPr>
        <w:rPr>
          <w:rFonts w:hint="eastAsia"/>
          <w:sz w:val="24"/>
        </w:rPr>
      </w:pPr>
      <w:r>
        <w:rPr>
          <w:rFonts w:hint="eastAsia"/>
          <w:sz w:val="24"/>
        </w:rPr>
        <w:t>1．扩散的表象理论</w:t>
      </w:r>
    </w:p>
    <w:p w14:paraId="433D281E">
      <w:pPr>
        <w:rPr>
          <w:rFonts w:hint="eastAsia"/>
          <w:sz w:val="24"/>
        </w:rPr>
      </w:pPr>
      <w:r>
        <w:rPr>
          <w:rFonts w:hint="eastAsia"/>
          <w:sz w:val="24"/>
        </w:rPr>
        <w:t>2．扩散的热力学</w:t>
      </w:r>
    </w:p>
    <w:p w14:paraId="5B686A82">
      <w:pPr>
        <w:rPr>
          <w:rFonts w:hint="eastAsia"/>
          <w:sz w:val="24"/>
        </w:rPr>
      </w:pPr>
      <w:r>
        <w:rPr>
          <w:rFonts w:hint="eastAsia"/>
          <w:sz w:val="24"/>
        </w:rPr>
        <w:t>3．扩散的微观理论与机制</w:t>
      </w:r>
    </w:p>
    <w:p w14:paraId="78E8B0F9">
      <w:pPr>
        <w:rPr>
          <w:rFonts w:hint="eastAsia"/>
          <w:sz w:val="24"/>
        </w:rPr>
      </w:pPr>
      <w:r>
        <w:rPr>
          <w:rFonts w:hint="eastAsia"/>
          <w:sz w:val="24"/>
        </w:rPr>
        <w:t>4．扩散激活能</w:t>
      </w:r>
    </w:p>
    <w:p w14:paraId="2D16732B">
      <w:pPr>
        <w:rPr>
          <w:rFonts w:hint="eastAsia"/>
          <w:sz w:val="24"/>
        </w:rPr>
      </w:pPr>
      <w:r>
        <w:rPr>
          <w:rFonts w:hint="eastAsia"/>
          <w:sz w:val="24"/>
        </w:rPr>
        <w:t>5．影响扩散的因素</w:t>
      </w:r>
    </w:p>
    <w:p w14:paraId="0017E4D3">
      <w:pPr>
        <w:rPr>
          <w:rFonts w:hint="eastAsia"/>
          <w:sz w:val="24"/>
        </w:rPr>
      </w:pPr>
      <w:r>
        <w:rPr>
          <w:rFonts w:hint="eastAsia"/>
          <w:sz w:val="24"/>
        </w:rPr>
        <w:t>6．反应扩散</w:t>
      </w:r>
    </w:p>
    <w:p w14:paraId="6BC3E41C">
      <w:pPr>
        <w:rPr>
          <w:rFonts w:hint="eastAsia"/>
          <w:sz w:val="24"/>
        </w:rPr>
      </w:pPr>
      <w:r>
        <w:rPr>
          <w:rFonts w:hint="eastAsia"/>
          <w:sz w:val="24"/>
        </w:rPr>
        <w:t>7．离子晶体中的扩散</w:t>
      </w:r>
    </w:p>
    <w:p w14:paraId="24BBCBD9">
      <w:pPr>
        <w:rPr>
          <w:rFonts w:hint="eastAsia"/>
          <w:sz w:val="24"/>
        </w:rPr>
      </w:pPr>
      <w:r>
        <w:rPr>
          <w:rFonts w:hint="eastAsia"/>
          <w:sz w:val="24"/>
        </w:rPr>
        <w:t>（五）材料的变形</w:t>
      </w:r>
    </w:p>
    <w:p w14:paraId="6C54F597">
      <w:pPr>
        <w:rPr>
          <w:rFonts w:hint="eastAsia"/>
          <w:sz w:val="24"/>
        </w:rPr>
      </w:pPr>
      <w:r>
        <w:rPr>
          <w:rFonts w:hint="eastAsia"/>
          <w:sz w:val="24"/>
        </w:rPr>
        <w:t>1．弹性变形</w:t>
      </w:r>
    </w:p>
    <w:p w14:paraId="5F978DEC">
      <w:pPr>
        <w:rPr>
          <w:rFonts w:hint="eastAsia"/>
          <w:sz w:val="24"/>
        </w:rPr>
      </w:pPr>
      <w:r>
        <w:rPr>
          <w:rFonts w:hint="eastAsia"/>
          <w:sz w:val="24"/>
        </w:rPr>
        <w:t>2．粘弹性变形</w:t>
      </w:r>
    </w:p>
    <w:p w14:paraId="4B5405B2">
      <w:pPr>
        <w:rPr>
          <w:rFonts w:hint="eastAsia"/>
          <w:sz w:val="24"/>
        </w:rPr>
      </w:pPr>
      <w:r>
        <w:rPr>
          <w:rFonts w:hint="eastAsia"/>
          <w:sz w:val="24"/>
        </w:rPr>
        <w:t>3．塑性变形</w:t>
      </w:r>
    </w:p>
    <w:p w14:paraId="130452F8">
      <w:pPr>
        <w:rPr>
          <w:rFonts w:hint="eastAsia"/>
          <w:sz w:val="24"/>
        </w:rPr>
      </w:pPr>
      <w:r>
        <w:rPr>
          <w:rFonts w:hint="eastAsia"/>
          <w:sz w:val="24"/>
        </w:rPr>
        <w:t>4．回复与再结晶</w:t>
      </w:r>
    </w:p>
    <w:p w14:paraId="0A40076B">
      <w:pPr>
        <w:rPr>
          <w:rFonts w:hint="eastAsia"/>
          <w:sz w:val="24"/>
        </w:rPr>
      </w:pPr>
      <w:r>
        <w:rPr>
          <w:rFonts w:hint="eastAsia"/>
          <w:sz w:val="24"/>
        </w:rPr>
        <w:t>5．热加工</w:t>
      </w:r>
    </w:p>
    <w:p w14:paraId="3BBB6698">
      <w:pPr>
        <w:rPr>
          <w:rFonts w:hint="eastAsia"/>
          <w:sz w:val="24"/>
        </w:rPr>
      </w:pPr>
      <w:r>
        <w:rPr>
          <w:rFonts w:hint="eastAsia"/>
          <w:sz w:val="24"/>
        </w:rPr>
        <w:t>（六）凝固</w:t>
      </w:r>
    </w:p>
    <w:p w14:paraId="4C8899BC">
      <w:pPr>
        <w:rPr>
          <w:rFonts w:hint="eastAsia"/>
          <w:sz w:val="24"/>
        </w:rPr>
      </w:pPr>
      <w:r>
        <w:rPr>
          <w:rFonts w:hint="eastAsia"/>
          <w:sz w:val="24"/>
        </w:rPr>
        <w:t>1．相平衡与相律</w:t>
      </w:r>
    </w:p>
    <w:p w14:paraId="7D4CDC34">
      <w:pPr>
        <w:rPr>
          <w:rFonts w:hint="eastAsia"/>
          <w:sz w:val="24"/>
        </w:rPr>
      </w:pPr>
      <w:r>
        <w:rPr>
          <w:rFonts w:hint="eastAsia"/>
          <w:sz w:val="24"/>
        </w:rPr>
        <w:t>2．纯晶体的凝固</w:t>
      </w:r>
    </w:p>
    <w:p w14:paraId="333B9643">
      <w:pPr>
        <w:rPr>
          <w:rFonts w:hint="eastAsia"/>
          <w:sz w:val="24"/>
        </w:rPr>
      </w:pPr>
      <w:r>
        <w:rPr>
          <w:rFonts w:hint="eastAsia"/>
          <w:sz w:val="24"/>
        </w:rPr>
        <w:t>3．合金的凝固</w:t>
      </w:r>
    </w:p>
    <w:p w14:paraId="75BCB4B2">
      <w:pPr>
        <w:rPr>
          <w:rFonts w:hint="eastAsia"/>
          <w:color w:val="000000"/>
          <w:sz w:val="24"/>
        </w:rPr>
      </w:pPr>
      <w:r>
        <w:rPr>
          <w:rFonts w:hint="eastAsia"/>
          <w:color w:val="000000"/>
          <w:sz w:val="24"/>
        </w:rPr>
        <w:t>4．铸锭组织与凝固技术</w:t>
      </w:r>
    </w:p>
    <w:p w14:paraId="448BD313">
      <w:pPr>
        <w:rPr>
          <w:rFonts w:hint="eastAsia"/>
          <w:color w:val="000000"/>
          <w:sz w:val="24"/>
        </w:rPr>
      </w:pPr>
      <w:r>
        <w:rPr>
          <w:rFonts w:hint="eastAsia"/>
          <w:color w:val="000000"/>
          <w:sz w:val="24"/>
        </w:rPr>
        <w:t>（七）相图</w:t>
      </w:r>
    </w:p>
    <w:p w14:paraId="7181A4B6">
      <w:pPr>
        <w:rPr>
          <w:rFonts w:hint="eastAsia"/>
          <w:color w:val="000000"/>
          <w:sz w:val="24"/>
        </w:rPr>
      </w:pPr>
      <w:r>
        <w:rPr>
          <w:rFonts w:hint="eastAsia"/>
          <w:color w:val="000000"/>
          <w:sz w:val="24"/>
        </w:rPr>
        <w:t>1．二元相图基础</w:t>
      </w:r>
    </w:p>
    <w:p w14:paraId="798BF84B">
      <w:pPr>
        <w:rPr>
          <w:rFonts w:hint="eastAsia"/>
          <w:color w:val="000000"/>
          <w:sz w:val="24"/>
        </w:rPr>
      </w:pPr>
      <w:r>
        <w:rPr>
          <w:rFonts w:hint="eastAsia"/>
          <w:color w:val="000000"/>
          <w:sz w:val="24"/>
        </w:rPr>
        <w:t>2．二元相图</w:t>
      </w:r>
    </w:p>
    <w:p w14:paraId="21184B8A">
      <w:pPr>
        <w:rPr>
          <w:rFonts w:hint="eastAsia"/>
          <w:color w:val="000000"/>
          <w:sz w:val="24"/>
        </w:rPr>
      </w:pPr>
      <w:r>
        <w:rPr>
          <w:rFonts w:hint="eastAsia"/>
          <w:color w:val="000000"/>
          <w:sz w:val="24"/>
        </w:rPr>
        <w:t>3．三元相图基础</w:t>
      </w:r>
    </w:p>
    <w:p w14:paraId="288AB84F">
      <w:pPr>
        <w:rPr>
          <w:rFonts w:hint="eastAsia"/>
          <w:color w:val="000000"/>
          <w:sz w:val="24"/>
        </w:rPr>
      </w:pPr>
      <w:r>
        <w:rPr>
          <w:rFonts w:hint="eastAsia"/>
          <w:color w:val="000000"/>
          <w:sz w:val="24"/>
        </w:rPr>
        <w:t>（八）材料的亚稳态</w:t>
      </w:r>
    </w:p>
    <w:p w14:paraId="0C273590">
      <w:pPr>
        <w:rPr>
          <w:rFonts w:hint="eastAsia"/>
          <w:color w:val="000000"/>
          <w:sz w:val="24"/>
        </w:rPr>
      </w:pPr>
      <w:r>
        <w:rPr>
          <w:rFonts w:hint="eastAsia"/>
          <w:color w:val="000000"/>
          <w:sz w:val="24"/>
        </w:rPr>
        <w:t>1．纳米晶材料</w:t>
      </w:r>
    </w:p>
    <w:p w14:paraId="15FC0CD1">
      <w:pPr>
        <w:rPr>
          <w:rFonts w:hint="eastAsia"/>
          <w:color w:val="000000"/>
          <w:sz w:val="24"/>
        </w:rPr>
      </w:pPr>
      <w:r>
        <w:rPr>
          <w:rFonts w:hint="eastAsia"/>
          <w:color w:val="000000"/>
          <w:sz w:val="24"/>
        </w:rPr>
        <w:t>2．准晶</w:t>
      </w:r>
    </w:p>
    <w:p w14:paraId="3141E6F5">
      <w:pPr>
        <w:rPr>
          <w:color w:val="000000"/>
          <w:sz w:val="24"/>
        </w:rPr>
      </w:pPr>
      <w:r>
        <w:rPr>
          <w:color w:val="000000"/>
          <w:sz w:val="24"/>
        </w:rPr>
        <w:t>3</w:t>
      </w:r>
      <w:r>
        <w:rPr>
          <w:rFonts w:hint="eastAsia"/>
          <w:color w:val="000000"/>
          <w:sz w:val="24"/>
        </w:rPr>
        <w:t>．非晶态</w:t>
      </w:r>
    </w:p>
    <w:p w14:paraId="5419A415">
      <w:pPr>
        <w:rPr>
          <w:rFonts w:hint="eastAsia"/>
          <w:color w:val="000000"/>
          <w:sz w:val="24"/>
        </w:rPr>
      </w:pPr>
      <w:r>
        <w:rPr>
          <w:color w:val="000000"/>
          <w:sz w:val="24"/>
        </w:rPr>
        <w:t>4.</w:t>
      </w:r>
      <w:r>
        <w:rPr>
          <w:rFonts w:hint="eastAsia"/>
          <w:color w:val="000000"/>
          <w:sz w:val="24"/>
        </w:rPr>
        <w:t>固态相变形成的亚稳相</w:t>
      </w:r>
    </w:p>
    <w:p w14:paraId="786F9776">
      <w:pPr>
        <w:rPr>
          <w:rFonts w:hint="eastAsia"/>
          <w:b/>
          <w:color w:val="000000"/>
          <w:sz w:val="24"/>
        </w:rPr>
      </w:pPr>
      <w:r>
        <w:rPr>
          <w:rFonts w:hint="eastAsia"/>
          <w:b/>
          <w:color w:val="000000"/>
          <w:sz w:val="24"/>
        </w:rPr>
        <w:t>三、考试要求</w:t>
      </w:r>
    </w:p>
    <w:p w14:paraId="199DAB47">
      <w:pPr>
        <w:ind w:firstLine="470" w:firstLineChars="196"/>
        <w:rPr>
          <w:rFonts w:hint="eastAsia"/>
          <w:sz w:val="24"/>
        </w:rPr>
      </w:pPr>
      <w:r>
        <w:rPr>
          <w:rFonts w:hint="eastAsia"/>
          <w:sz w:val="24"/>
        </w:rPr>
        <w:t>要求深刻理解考试内容所涉及的基本概念、基本规律和基本结论，能够应用所掌握的内容综合分析有关材料科学及工程领域的相关问题，得出正确结论。</w:t>
      </w:r>
    </w:p>
    <w:p w14:paraId="4C3BDDEF">
      <w:pPr>
        <w:ind w:firstLine="470" w:firstLineChars="196"/>
        <w:rPr>
          <w:rFonts w:hint="eastAsia"/>
          <w:sz w:val="24"/>
        </w:rPr>
      </w:pPr>
      <w:r>
        <w:rPr>
          <w:rFonts w:hint="eastAsia"/>
          <w:sz w:val="24"/>
        </w:rPr>
        <w:t>考试中可携带计算器（手机计算器除外）</w:t>
      </w:r>
    </w:p>
    <w:p w14:paraId="2E08FA41">
      <w:pPr>
        <w:rPr>
          <w:rFonts w:hint="eastAsia"/>
        </w:rPr>
      </w:pPr>
    </w:p>
    <w:p w14:paraId="6795156A">
      <w:pPr>
        <w:rPr>
          <w:rFonts w:hint="eastAsia"/>
          <w:b/>
          <w:sz w:val="24"/>
        </w:rPr>
      </w:pPr>
      <w:r>
        <w:rPr>
          <w:rFonts w:hint="eastAsia"/>
          <w:b/>
          <w:sz w:val="24"/>
        </w:rPr>
        <w:t>四、参考书目</w:t>
      </w:r>
    </w:p>
    <w:p w14:paraId="1E273ACB">
      <w:pPr>
        <w:rPr>
          <w:rFonts w:hint="eastAsia"/>
          <w:sz w:val="24"/>
        </w:rPr>
      </w:pPr>
      <w:r>
        <w:rPr>
          <w:rFonts w:hint="eastAsia"/>
          <w:sz w:val="24"/>
        </w:rPr>
        <w:t>《材料科学基础》（第三版） 上海交通大学出版社</w:t>
      </w:r>
      <w:r>
        <w:rPr>
          <w:rFonts w:hint="eastAsia"/>
          <w:sz w:val="24"/>
        </w:rPr>
        <w:tab/>
      </w:r>
      <w:r>
        <w:rPr>
          <w:rFonts w:hint="eastAsia"/>
          <w:sz w:val="24"/>
        </w:rPr>
        <w:t>胡庚祥、蔡珣</w:t>
      </w:r>
    </w:p>
    <w:p w14:paraId="25C3E77D">
      <w:pPr>
        <w:rPr>
          <w:rFonts w:hint="eastAsia"/>
          <w:sz w:val="24"/>
        </w:rPr>
      </w:pPr>
      <w:r>
        <w:rPr>
          <w:rFonts w:hint="eastAsia"/>
          <w:sz w:val="24"/>
        </w:rPr>
        <w:t>《材料科学基础》</w:t>
      </w:r>
      <w:r>
        <w:rPr>
          <w:rFonts w:hint="eastAsia"/>
          <w:sz w:val="24"/>
        </w:rPr>
        <w:tab/>
      </w:r>
      <w:r>
        <w:rPr>
          <w:rFonts w:ascii="Verdana" w:hAnsi="Verdana"/>
          <w:sz w:val="24"/>
        </w:rPr>
        <w:t>化学工业出版社</w:t>
      </w:r>
      <w:r>
        <w:rPr>
          <w:rFonts w:hint="eastAsia" w:ascii="Verdana" w:hAnsi="Verdana"/>
          <w:sz w:val="24"/>
        </w:rPr>
        <w:t xml:space="preserve">  </w:t>
      </w:r>
      <w:r>
        <w:rPr>
          <w:rFonts w:ascii="Verdana" w:hAnsi="Verdana"/>
          <w:sz w:val="24"/>
        </w:rPr>
        <w:t xml:space="preserve">陶杰 姚正军 </w:t>
      </w:r>
    </w:p>
    <w:p w14:paraId="2027261D">
      <w:pPr>
        <w:rPr>
          <w:rFonts w:hint="eastAsia"/>
          <w:color w:val="FF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84"/>
    <w:rsid w:val="00033087"/>
    <w:rsid w:val="000739BF"/>
    <w:rsid w:val="0008585E"/>
    <w:rsid w:val="000C6B18"/>
    <w:rsid w:val="000C6B3D"/>
    <w:rsid w:val="000D042D"/>
    <w:rsid w:val="000D6E09"/>
    <w:rsid w:val="000E2A4B"/>
    <w:rsid w:val="000F6E0E"/>
    <w:rsid w:val="00111592"/>
    <w:rsid w:val="00125FCA"/>
    <w:rsid w:val="0014288C"/>
    <w:rsid w:val="0018036B"/>
    <w:rsid w:val="00187F9B"/>
    <w:rsid w:val="001B113F"/>
    <w:rsid w:val="001B7122"/>
    <w:rsid w:val="001F1E95"/>
    <w:rsid w:val="001F6737"/>
    <w:rsid w:val="00204055"/>
    <w:rsid w:val="002139DA"/>
    <w:rsid w:val="00231A2E"/>
    <w:rsid w:val="00232F05"/>
    <w:rsid w:val="00247B5B"/>
    <w:rsid w:val="00247CA7"/>
    <w:rsid w:val="00265267"/>
    <w:rsid w:val="00275637"/>
    <w:rsid w:val="00291A0A"/>
    <w:rsid w:val="00291F21"/>
    <w:rsid w:val="002A152D"/>
    <w:rsid w:val="002A3D32"/>
    <w:rsid w:val="002C5729"/>
    <w:rsid w:val="002D1DC4"/>
    <w:rsid w:val="002E4B24"/>
    <w:rsid w:val="002F3971"/>
    <w:rsid w:val="00310FCF"/>
    <w:rsid w:val="00335225"/>
    <w:rsid w:val="00335FC5"/>
    <w:rsid w:val="003777A0"/>
    <w:rsid w:val="0039189A"/>
    <w:rsid w:val="003D682C"/>
    <w:rsid w:val="00427A64"/>
    <w:rsid w:val="00452DE6"/>
    <w:rsid w:val="004626A5"/>
    <w:rsid w:val="00464B1D"/>
    <w:rsid w:val="00476200"/>
    <w:rsid w:val="00490CCF"/>
    <w:rsid w:val="004A7EA3"/>
    <w:rsid w:val="004E37C2"/>
    <w:rsid w:val="004E7CDE"/>
    <w:rsid w:val="005326DB"/>
    <w:rsid w:val="0053785C"/>
    <w:rsid w:val="00557C0A"/>
    <w:rsid w:val="005806EA"/>
    <w:rsid w:val="006210D6"/>
    <w:rsid w:val="00624CFC"/>
    <w:rsid w:val="0064153F"/>
    <w:rsid w:val="00672494"/>
    <w:rsid w:val="00691628"/>
    <w:rsid w:val="006C377C"/>
    <w:rsid w:val="006C7484"/>
    <w:rsid w:val="006D43C8"/>
    <w:rsid w:val="006E08F3"/>
    <w:rsid w:val="0070063F"/>
    <w:rsid w:val="007039A5"/>
    <w:rsid w:val="00705E6D"/>
    <w:rsid w:val="007129B7"/>
    <w:rsid w:val="00721015"/>
    <w:rsid w:val="007242FE"/>
    <w:rsid w:val="00741ADC"/>
    <w:rsid w:val="00746CA6"/>
    <w:rsid w:val="00753D05"/>
    <w:rsid w:val="0075719B"/>
    <w:rsid w:val="00762D97"/>
    <w:rsid w:val="00777CCC"/>
    <w:rsid w:val="007E3651"/>
    <w:rsid w:val="007F6258"/>
    <w:rsid w:val="008055B3"/>
    <w:rsid w:val="0082006D"/>
    <w:rsid w:val="00826E95"/>
    <w:rsid w:val="00846624"/>
    <w:rsid w:val="0086057E"/>
    <w:rsid w:val="00860B7C"/>
    <w:rsid w:val="00862BB3"/>
    <w:rsid w:val="00863F68"/>
    <w:rsid w:val="00887816"/>
    <w:rsid w:val="00887A47"/>
    <w:rsid w:val="008900B7"/>
    <w:rsid w:val="008B4071"/>
    <w:rsid w:val="008B481F"/>
    <w:rsid w:val="008C7704"/>
    <w:rsid w:val="008C7B95"/>
    <w:rsid w:val="008F4D3B"/>
    <w:rsid w:val="008F65A7"/>
    <w:rsid w:val="00910EB7"/>
    <w:rsid w:val="00916F56"/>
    <w:rsid w:val="009174E5"/>
    <w:rsid w:val="009232B3"/>
    <w:rsid w:val="009679E5"/>
    <w:rsid w:val="00970479"/>
    <w:rsid w:val="009869E2"/>
    <w:rsid w:val="009C5D50"/>
    <w:rsid w:val="009F3EF4"/>
    <w:rsid w:val="00A036AF"/>
    <w:rsid w:val="00A306D1"/>
    <w:rsid w:val="00A419DA"/>
    <w:rsid w:val="00A44005"/>
    <w:rsid w:val="00A445B1"/>
    <w:rsid w:val="00A53796"/>
    <w:rsid w:val="00A6722C"/>
    <w:rsid w:val="00A721FD"/>
    <w:rsid w:val="00AB4FFB"/>
    <w:rsid w:val="00AC4095"/>
    <w:rsid w:val="00AE2E2F"/>
    <w:rsid w:val="00B11A0E"/>
    <w:rsid w:val="00B31FFD"/>
    <w:rsid w:val="00B328B6"/>
    <w:rsid w:val="00B65781"/>
    <w:rsid w:val="00B678EE"/>
    <w:rsid w:val="00B7774A"/>
    <w:rsid w:val="00B81C0C"/>
    <w:rsid w:val="00B973D6"/>
    <w:rsid w:val="00BA506D"/>
    <w:rsid w:val="00BB0C3E"/>
    <w:rsid w:val="00BC0A33"/>
    <w:rsid w:val="00BD0FD6"/>
    <w:rsid w:val="00BD746B"/>
    <w:rsid w:val="00C05C8C"/>
    <w:rsid w:val="00C844BB"/>
    <w:rsid w:val="00C90D35"/>
    <w:rsid w:val="00CB5228"/>
    <w:rsid w:val="00CC16E3"/>
    <w:rsid w:val="00CD63A7"/>
    <w:rsid w:val="00CD7B28"/>
    <w:rsid w:val="00D2095D"/>
    <w:rsid w:val="00D40382"/>
    <w:rsid w:val="00D46911"/>
    <w:rsid w:val="00D47A55"/>
    <w:rsid w:val="00D55951"/>
    <w:rsid w:val="00D83008"/>
    <w:rsid w:val="00D86016"/>
    <w:rsid w:val="00DC2C98"/>
    <w:rsid w:val="00DE203F"/>
    <w:rsid w:val="00E568C4"/>
    <w:rsid w:val="00E6563A"/>
    <w:rsid w:val="00E81266"/>
    <w:rsid w:val="00E82E05"/>
    <w:rsid w:val="00E85C2C"/>
    <w:rsid w:val="00EA2399"/>
    <w:rsid w:val="00EA3535"/>
    <w:rsid w:val="00EB71CA"/>
    <w:rsid w:val="00EF10CD"/>
    <w:rsid w:val="00F46901"/>
    <w:rsid w:val="00F95729"/>
    <w:rsid w:val="00FB180B"/>
    <w:rsid w:val="00FC52BE"/>
    <w:rsid w:val="00FE0688"/>
    <w:rsid w:val="00FF02F5"/>
    <w:rsid w:val="00FF654C"/>
    <w:rsid w:val="141B0BBF"/>
    <w:rsid w:val="3D443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annotation text"/>
    <w:basedOn w:val="1"/>
    <w:link w:val="12"/>
    <w:uiPriority w:val="0"/>
    <w:pPr>
      <w:jc w:val="left"/>
    </w:pPr>
  </w:style>
  <w:style w:type="paragraph" w:styleId="3">
    <w:name w:val="Balloon Text"/>
    <w:basedOn w:val="1"/>
    <w:link w:val="14"/>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iPriority w:val="0"/>
    <w:rPr>
      <w:b/>
      <w:bCs/>
    </w:rPr>
  </w:style>
  <w:style w:type="character" w:styleId="9">
    <w:name w:val="annotation reference"/>
    <w:uiPriority w:val="0"/>
    <w:rPr>
      <w:sz w:val="21"/>
      <w:szCs w:val="21"/>
    </w:rPr>
  </w:style>
  <w:style w:type="character" w:customStyle="1" w:styleId="10">
    <w:name w:val="页眉 Char"/>
    <w:link w:val="5"/>
    <w:uiPriority w:val="0"/>
    <w:rPr>
      <w:kern w:val="2"/>
      <w:sz w:val="18"/>
      <w:szCs w:val="18"/>
    </w:rPr>
  </w:style>
  <w:style w:type="character" w:customStyle="1" w:styleId="11">
    <w:name w:val="页脚 Char"/>
    <w:link w:val="4"/>
    <w:uiPriority w:val="0"/>
    <w:rPr>
      <w:kern w:val="2"/>
      <w:sz w:val="18"/>
      <w:szCs w:val="18"/>
    </w:rPr>
  </w:style>
  <w:style w:type="character" w:customStyle="1" w:styleId="12">
    <w:name w:val="批注文字 字符"/>
    <w:link w:val="2"/>
    <w:uiPriority w:val="0"/>
    <w:rPr>
      <w:kern w:val="2"/>
      <w:sz w:val="21"/>
      <w:szCs w:val="24"/>
    </w:rPr>
  </w:style>
  <w:style w:type="character" w:customStyle="1" w:styleId="13">
    <w:name w:val="批注主题 字符"/>
    <w:link w:val="6"/>
    <w:uiPriority w:val="0"/>
    <w:rPr>
      <w:b/>
      <w:bCs/>
      <w:kern w:val="2"/>
      <w:sz w:val="21"/>
      <w:szCs w:val="24"/>
    </w:rPr>
  </w:style>
  <w:style w:type="character" w:customStyle="1" w:styleId="14">
    <w:name w:val="批注框文本 字符"/>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Bit</Company>
  <Pages>2</Pages>
  <Words>80</Words>
  <Characters>459</Characters>
  <Lines>3</Lines>
  <Paragraphs>1</Paragraphs>
  <TotalTime>0</TotalTime>
  <ScaleCrop>false</ScaleCrop>
  <LinksUpToDate>false</LinksUpToDate>
  <CharactersWithSpaces>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2011-07-01T00:00:00Z</dcterms:created>
  <dc:creator>ljs</dc:creator>
  <cp:lastModifiedBy>vertesyuan</cp:lastModifiedBy>
  <dcterms:modified xsi:type="dcterms:W3CDTF">2025-10-16T07:29:04Z</dcterms:modified>
  <dc:title>839  材料科学基础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7CF0BEAD1A194B4AAE0410A64E3336EE_13</vt:lpwstr>
  </property>
</Properties>
</file>