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931"/>
        <w:spacing w:before="63" w:line="224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湖北工业大学</w:t>
      </w:r>
      <w:r>
        <w:rPr>
          <w:sz w:val="31"/>
          <w:szCs w:val="31"/>
          <w:spacing w:val="-46"/>
        </w:rPr>
        <w:t xml:space="preserve"> </w:t>
      </w:r>
      <w:r>
        <w:rPr>
          <w:sz w:val="31"/>
          <w:szCs w:val="31"/>
          <w:b/>
          <w:bCs/>
          <w:spacing w:val="3"/>
        </w:rPr>
        <w:t>2026</w:t>
      </w:r>
      <w:r>
        <w:rPr>
          <w:sz w:val="31"/>
          <w:szCs w:val="31"/>
          <w:spacing w:val="-48"/>
        </w:rPr>
        <w:t xml:space="preserve"> </w:t>
      </w:r>
      <w:r>
        <w:rPr>
          <w:sz w:val="31"/>
          <w:szCs w:val="31"/>
          <w:b/>
          <w:bCs/>
          <w:spacing w:val="3"/>
        </w:rPr>
        <w:t>年硕士研究生招生考试（初试）</w:t>
      </w:r>
    </w:p>
    <w:p>
      <w:pPr>
        <w:pStyle w:val="BodyText"/>
        <w:ind w:left="3152"/>
        <w:spacing w:before="38" w:line="224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-1"/>
        </w:rPr>
        <w:t>自命题科目考试大纲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2088"/>
        <w:spacing w:before="91" w:line="219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科目代码：808</w:t>
      </w:r>
      <w:r>
        <w:rPr>
          <w:sz w:val="28"/>
          <w:szCs w:val="28"/>
          <w:spacing w:val="-4"/>
        </w:rPr>
        <w:t xml:space="preserve">    </w:t>
      </w:r>
      <w:r>
        <w:rPr>
          <w:sz w:val="28"/>
          <w:szCs w:val="28"/>
          <w:b/>
          <w:bCs/>
          <w:spacing w:val="-4"/>
        </w:rPr>
        <w:t>科目名称：电路理论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"/>
        <w:spacing w:before="78" w:line="221" w:lineRule="auto"/>
        <w:outlineLvl w:val="2"/>
        <w:rPr/>
      </w:pPr>
      <w:r>
        <w:rPr>
          <w:b/>
          <w:bCs/>
          <w:spacing w:val="-6"/>
        </w:rPr>
        <w:t>一、总体要求</w:t>
      </w:r>
    </w:p>
    <w:p>
      <w:pPr>
        <w:pStyle w:val="BodyText"/>
        <w:ind w:firstLine="473"/>
        <w:spacing w:before="181" w:line="360" w:lineRule="auto"/>
        <w:jc w:val="both"/>
        <w:rPr/>
      </w:pPr>
      <w:r>
        <w:rPr>
          <w:b/>
          <w:bCs/>
          <w:spacing w:val="-4"/>
        </w:rPr>
        <w:t>《电路理论》招生考试是为招收电气工程类硕士生而实施的选</w:t>
      </w:r>
      <w:r>
        <w:rPr>
          <w:b/>
          <w:bCs/>
          <w:spacing w:val="-5"/>
        </w:rPr>
        <w:t>拔性考试；其指导思</w:t>
      </w:r>
      <w:r>
        <w:rPr/>
        <w:t xml:space="preserve"> </w:t>
      </w:r>
      <w:r>
        <w:rPr>
          <w:b/>
          <w:bCs/>
          <w:spacing w:val="-4"/>
        </w:rPr>
        <w:t>想是有利于选拔具有扎实的理论基础知识和具备一定实践技</w:t>
      </w:r>
      <w:r>
        <w:rPr>
          <w:b/>
          <w:bCs/>
          <w:spacing w:val="-5"/>
        </w:rPr>
        <w:t>能的高素质人才。要求考生</w:t>
      </w:r>
      <w:r>
        <w:rPr/>
        <w:t xml:space="preserve"> </w:t>
      </w:r>
      <w:r>
        <w:rPr>
          <w:b/>
          <w:bCs/>
          <w:spacing w:val="-4"/>
        </w:rPr>
        <w:t>能够系统地掌握电路理论与电路设计的基本概念、基本理论</w:t>
      </w:r>
      <w:r>
        <w:rPr>
          <w:b/>
          <w:bCs/>
          <w:spacing w:val="-5"/>
        </w:rPr>
        <w:t>、基本方法和具备综合运用</w:t>
      </w:r>
      <w:r>
        <w:rPr/>
        <w:t xml:space="preserve"> </w:t>
      </w:r>
      <w:r>
        <w:rPr>
          <w:b/>
          <w:bCs/>
          <w:spacing w:val="-4"/>
        </w:rPr>
        <w:t>所学知识分析与解决问题的能力。</w:t>
      </w:r>
    </w:p>
    <w:p>
      <w:pPr>
        <w:pStyle w:val="BodyText"/>
        <w:ind w:left="6"/>
        <w:spacing w:line="219" w:lineRule="auto"/>
        <w:outlineLvl w:val="2"/>
        <w:rPr/>
      </w:pPr>
      <w:r>
        <w:rPr>
          <w:b/>
          <w:bCs/>
          <w:spacing w:val="-7"/>
        </w:rPr>
        <w:t>二、考查要点</w:t>
      </w:r>
    </w:p>
    <w:p>
      <w:pPr>
        <w:pStyle w:val="BodyText"/>
        <w:ind w:left="489"/>
        <w:spacing w:before="183" w:line="219" w:lineRule="auto"/>
        <w:outlineLvl w:val="3"/>
        <w:rPr/>
      </w:pPr>
      <w:r>
        <w:rPr>
          <w:b/>
          <w:bCs/>
          <w:spacing w:val="-9"/>
        </w:rPr>
        <w:t>1.</w:t>
      </w:r>
      <w:r>
        <w:rPr>
          <w:spacing w:val="44"/>
        </w:rPr>
        <w:t xml:space="preserve"> </w:t>
      </w:r>
      <w:r>
        <w:rPr>
          <w:b/>
          <w:bCs/>
          <w:spacing w:val="-9"/>
        </w:rPr>
        <w:t>电路模型及电路定律</w:t>
      </w:r>
    </w:p>
    <w:p>
      <w:pPr>
        <w:pStyle w:val="BodyText"/>
        <w:ind w:left="849"/>
        <w:spacing w:before="182" w:line="219" w:lineRule="auto"/>
        <w:rPr/>
      </w:pPr>
      <w:r>
        <w:rPr>
          <w:b/>
          <w:bCs/>
          <w:spacing w:val="-6"/>
        </w:rPr>
        <w:t>1）电路的基本概念</w:t>
      </w:r>
    </w:p>
    <w:p>
      <w:pPr>
        <w:pStyle w:val="BodyText"/>
        <w:ind w:left="834"/>
        <w:spacing w:before="184" w:line="219" w:lineRule="auto"/>
        <w:rPr/>
      </w:pPr>
      <w:r>
        <w:rPr>
          <w:b/>
          <w:bCs/>
          <w:spacing w:val="-5"/>
        </w:rPr>
        <w:t>2）电阻元件</w:t>
      </w:r>
    </w:p>
    <w:p>
      <w:pPr>
        <w:pStyle w:val="BodyText"/>
        <w:ind w:left="836"/>
        <w:spacing w:before="183" w:line="222" w:lineRule="auto"/>
        <w:rPr/>
      </w:pPr>
      <w:r>
        <w:rPr>
          <w:b/>
          <w:bCs/>
          <w:spacing w:val="-5"/>
        </w:rPr>
        <w:t>3）独立电源</w:t>
      </w:r>
    </w:p>
    <w:p>
      <w:pPr>
        <w:pStyle w:val="BodyText"/>
        <w:ind w:left="830"/>
        <w:spacing w:before="180" w:line="220" w:lineRule="auto"/>
        <w:rPr/>
      </w:pPr>
      <w:r>
        <w:rPr>
          <w:b/>
          <w:bCs/>
          <w:spacing w:val="-5"/>
        </w:rPr>
        <w:t>4）受控源</w:t>
      </w:r>
    </w:p>
    <w:p>
      <w:pPr>
        <w:pStyle w:val="BodyText"/>
        <w:ind w:left="836"/>
        <w:spacing w:before="182" w:line="219" w:lineRule="auto"/>
        <w:rPr/>
      </w:pPr>
      <w:r>
        <w:rPr>
          <w:b/>
          <w:bCs/>
          <w:spacing w:val="-5"/>
        </w:rPr>
        <w:t>5）基尔霍夫定律</w:t>
      </w:r>
    </w:p>
    <w:p>
      <w:pPr>
        <w:pStyle w:val="BodyText"/>
        <w:ind w:left="474"/>
        <w:spacing w:before="183" w:line="219" w:lineRule="auto"/>
        <w:outlineLvl w:val="3"/>
        <w:rPr/>
      </w:pPr>
      <w:r>
        <w:rPr>
          <w:b/>
          <w:bCs/>
          <w:spacing w:val="-10"/>
        </w:rPr>
        <w:t>2.</w:t>
      </w:r>
      <w:r>
        <w:rPr>
          <w:spacing w:val="47"/>
        </w:rPr>
        <w:t xml:space="preserve"> </w:t>
      </w:r>
      <w:r>
        <w:rPr>
          <w:b/>
          <w:bCs/>
          <w:spacing w:val="-10"/>
        </w:rPr>
        <w:t>电路等效变换</w:t>
      </w:r>
    </w:p>
    <w:p>
      <w:pPr>
        <w:pStyle w:val="BodyText"/>
        <w:ind w:left="849"/>
        <w:spacing w:before="184" w:line="219" w:lineRule="auto"/>
        <w:rPr/>
      </w:pPr>
      <w:r>
        <w:rPr>
          <w:b/>
          <w:bCs/>
          <w:spacing w:val="-5"/>
        </w:rPr>
        <w:t>1）电路的等效变换概念</w:t>
      </w:r>
    </w:p>
    <w:p>
      <w:pPr>
        <w:pStyle w:val="BodyText"/>
        <w:ind w:left="834"/>
        <w:spacing w:before="183" w:line="219" w:lineRule="auto"/>
        <w:rPr/>
      </w:pPr>
      <w:r>
        <w:rPr>
          <w:b/>
          <w:bCs/>
          <w:spacing w:val="-4"/>
        </w:rPr>
        <w:t>2）无源一端口网络的等效变换</w:t>
      </w:r>
    </w:p>
    <w:p>
      <w:pPr>
        <w:pStyle w:val="BodyText"/>
        <w:ind w:left="836"/>
        <w:spacing w:before="184" w:line="219" w:lineRule="auto"/>
        <w:rPr/>
      </w:pPr>
      <w:r>
        <w:rPr>
          <w:b/>
          <w:bCs/>
          <w:spacing w:val="-4"/>
        </w:rPr>
        <w:t>3）含源一端口网络的等效变换</w:t>
      </w:r>
    </w:p>
    <w:p>
      <w:pPr>
        <w:pStyle w:val="BodyText"/>
        <w:ind w:left="830"/>
        <w:spacing w:before="183" w:line="219" w:lineRule="auto"/>
        <w:rPr/>
      </w:pPr>
      <w:r>
        <w:rPr>
          <w:b/>
          <w:bCs/>
          <w:spacing w:val="-4"/>
        </w:rPr>
        <w:t>4）含受控源一端口网络的等效</w:t>
      </w:r>
    </w:p>
    <w:p>
      <w:pPr>
        <w:pStyle w:val="BodyText"/>
        <w:ind w:left="476"/>
        <w:spacing w:before="183" w:line="219" w:lineRule="auto"/>
        <w:outlineLvl w:val="3"/>
        <w:rPr/>
      </w:pPr>
      <w:r>
        <w:rPr>
          <w:b/>
          <w:bCs/>
          <w:spacing w:val="-9"/>
        </w:rPr>
        <w:t>3.</w:t>
      </w:r>
      <w:r>
        <w:rPr>
          <w:spacing w:val="50"/>
        </w:rPr>
        <w:t xml:space="preserve"> </w:t>
      </w:r>
      <w:r>
        <w:rPr>
          <w:b/>
          <w:bCs/>
          <w:spacing w:val="-9"/>
        </w:rPr>
        <w:t>电路的一般分析法</w:t>
      </w:r>
    </w:p>
    <w:p>
      <w:pPr>
        <w:pStyle w:val="BodyText"/>
        <w:ind w:left="849"/>
        <w:spacing w:before="183" w:line="219" w:lineRule="auto"/>
        <w:rPr/>
      </w:pPr>
      <w:r>
        <w:rPr>
          <w:b/>
          <w:bCs/>
          <w:spacing w:val="-7"/>
        </w:rPr>
        <w:t>1）电路的图</w:t>
      </w:r>
    </w:p>
    <w:p>
      <w:pPr>
        <w:pStyle w:val="BodyText"/>
        <w:ind w:left="834"/>
        <w:spacing w:before="183" w:line="219" w:lineRule="auto"/>
        <w:rPr/>
      </w:pPr>
      <w:r>
        <w:rPr>
          <w:b/>
          <w:bCs/>
          <w:spacing w:val="-5"/>
        </w:rPr>
        <w:t>2）支路电流法</w:t>
      </w:r>
    </w:p>
    <w:p>
      <w:pPr>
        <w:pStyle w:val="BodyText"/>
        <w:ind w:left="836"/>
        <w:spacing w:before="184" w:line="219" w:lineRule="auto"/>
        <w:rPr/>
      </w:pPr>
      <w:r>
        <w:rPr>
          <w:b/>
          <w:bCs/>
          <w:spacing w:val="-5"/>
        </w:rPr>
        <w:t>3）回路电流法</w:t>
      </w:r>
    </w:p>
    <w:p>
      <w:pPr>
        <w:pStyle w:val="BodyText"/>
        <w:ind w:left="830"/>
        <w:spacing w:before="183" w:line="220" w:lineRule="auto"/>
        <w:rPr/>
      </w:pPr>
      <w:r>
        <w:rPr>
          <w:b/>
          <w:bCs/>
          <w:spacing w:val="-4"/>
        </w:rPr>
        <w:t>4）节点电压法</w:t>
      </w:r>
    </w:p>
    <w:p>
      <w:pPr>
        <w:pStyle w:val="BodyText"/>
        <w:ind w:left="470"/>
        <w:spacing w:before="182" w:line="219" w:lineRule="auto"/>
        <w:outlineLvl w:val="3"/>
        <w:rPr/>
      </w:pPr>
      <w:r>
        <w:rPr>
          <w:b/>
          <w:bCs/>
          <w:spacing w:val="-11"/>
        </w:rPr>
        <w:t>4.</w:t>
      </w:r>
      <w:r>
        <w:rPr>
          <w:spacing w:val="42"/>
        </w:rPr>
        <w:t xml:space="preserve"> </w:t>
      </w:r>
      <w:r>
        <w:rPr>
          <w:b/>
          <w:bCs/>
          <w:spacing w:val="-11"/>
        </w:rPr>
        <w:t>电路定理</w:t>
      </w:r>
    </w:p>
    <w:p>
      <w:pPr>
        <w:pStyle w:val="BodyText"/>
        <w:ind w:left="849"/>
        <w:spacing w:before="183" w:line="220" w:lineRule="auto"/>
        <w:outlineLvl w:val="4"/>
        <w:rPr/>
      </w:pPr>
      <w:r>
        <w:rPr>
          <w:b/>
          <w:bCs/>
          <w:spacing w:val="-7"/>
        </w:rPr>
        <w:t>1）叠加定理</w:t>
      </w:r>
    </w:p>
    <w:p>
      <w:pPr>
        <w:pStyle w:val="BodyText"/>
        <w:ind w:left="834"/>
        <w:spacing w:before="182" w:line="219" w:lineRule="auto"/>
        <w:outlineLvl w:val="4"/>
        <w:rPr/>
      </w:pPr>
      <w:r>
        <w:rPr>
          <w:b/>
          <w:bCs/>
          <w:spacing w:val="-5"/>
        </w:rPr>
        <w:t>2）替代定理</w:t>
      </w:r>
    </w:p>
    <w:p>
      <w:pPr>
        <w:pStyle w:val="BodyText"/>
        <w:ind w:left="836"/>
        <w:spacing w:before="184" w:line="220" w:lineRule="auto"/>
        <w:outlineLvl w:val="4"/>
        <w:rPr/>
      </w:pPr>
      <w:r>
        <w:rPr>
          <w:b/>
          <w:bCs/>
          <w:spacing w:val="-4"/>
        </w:rPr>
        <w:t>3）戴维宁定理和诺顿定理</w:t>
      </w:r>
    </w:p>
    <w:p>
      <w:pPr>
        <w:spacing w:line="220" w:lineRule="auto"/>
        <w:sectPr>
          <w:pgSz w:w="11907" w:h="16839"/>
          <w:pgMar w:top="1118" w:right="1418" w:bottom="0" w:left="1435" w:header="0" w:footer="0" w:gutter="0"/>
        </w:sectPr>
        <w:rPr/>
      </w:pPr>
    </w:p>
    <w:p>
      <w:pPr>
        <w:pStyle w:val="BodyText"/>
        <w:ind w:left="479"/>
        <w:spacing w:before="47" w:line="219" w:lineRule="auto"/>
        <w:rPr/>
      </w:pPr>
      <w:r>
        <w:rPr>
          <w:b/>
          <w:bCs/>
          <w:spacing w:val="-4"/>
        </w:rPr>
        <w:t>4）功率传输定理</w:t>
      </w:r>
    </w:p>
    <w:p>
      <w:pPr>
        <w:pStyle w:val="BodyText"/>
        <w:ind w:left="485"/>
        <w:spacing w:before="184" w:line="219" w:lineRule="auto"/>
        <w:rPr/>
      </w:pPr>
      <w:r>
        <w:rPr>
          <w:b/>
          <w:bCs/>
          <w:spacing w:val="-5"/>
        </w:rPr>
        <w:t>5）特勒根定理</w:t>
      </w:r>
    </w:p>
    <w:p>
      <w:pPr>
        <w:pStyle w:val="BodyText"/>
        <w:ind w:left="482"/>
        <w:spacing w:before="183" w:line="220" w:lineRule="auto"/>
        <w:rPr/>
      </w:pPr>
      <w:r>
        <w:rPr>
          <w:b/>
          <w:bCs/>
          <w:spacing w:val="-5"/>
        </w:rPr>
        <w:t>6）互易定理</w:t>
      </w:r>
    </w:p>
    <w:p>
      <w:pPr>
        <w:pStyle w:val="BodyText"/>
        <w:ind w:left="486"/>
        <w:spacing w:before="181" w:line="219" w:lineRule="auto"/>
        <w:rPr/>
      </w:pPr>
      <w:r>
        <w:rPr>
          <w:b/>
          <w:bCs/>
          <w:spacing w:val="-5"/>
        </w:rPr>
        <w:t>7）对偶原理</w:t>
      </w:r>
    </w:p>
    <w:p>
      <w:pPr>
        <w:pStyle w:val="BodyText"/>
        <w:ind w:left="125"/>
        <w:spacing w:before="184" w:line="219" w:lineRule="auto"/>
        <w:outlineLvl w:val="3"/>
        <w:rPr/>
      </w:pPr>
      <w:r>
        <w:rPr>
          <w:b/>
          <w:bCs/>
          <w:spacing w:val="-4"/>
        </w:rPr>
        <w:t>5.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动态电路时域分析</w:t>
      </w:r>
    </w:p>
    <w:p>
      <w:pPr>
        <w:pStyle w:val="BodyText"/>
        <w:ind w:left="498"/>
        <w:spacing w:before="183" w:line="219" w:lineRule="auto"/>
        <w:rPr/>
      </w:pPr>
      <w:r>
        <w:rPr>
          <w:b/>
          <w:bCs/>
          <w:spacing w:val="-7"/>
        </w:rPr>
        <w:t>1）储能元件</w:t>
      </w:r>
    </w:p>
    <w:p>
      <w:pPr>
        <w:pStyle w:val="BodyText"/>
        <w:ind w:left="483"/>
        <w:spacing w:before="183" w:line="219" w:lineRule="auto"/>
        <w:rPr/>
      </w:pPr>
      <w:r>
        <w:rPr>
          <w:b/>
          <w:bCs/>
          <w:spacing w:val="-4"/>
        </w:rPr>
        <w:t>2）一阶电路的基本概念</w:t>
      </w:r>
    </w:p>
    <w:p>
      <w:pPr>
        <w:pStyle w:val="BodyText"/>
        <w:ind w:left="485"/>
        <w:spacing w:before="184" w:line="219" w:lineRule="auto"/>
        <w:rPr/>
      </w:pPr>
      <w:r>
        <w:rPr>
          <w:b/>
          <w:bCs/>
          <w:spacing w:val="-4"/>
        </w:rPr>
        <w:t>3）一阶电路的初始条件</w:t>
      </w:r>
    </w:p>
    <w:p>
      <w:pPr>
        <w:pStyle w:val="BodyText"/>
        <w:ind w:left="479"/>
        <w:spacing w:before="183" w:line="219" w:lineRule="auto"/>
        <w:rPr/>
      </w:pPr>
      <w:r>
        <w:rPr>
          <w:b/>
          <w:bCs/>
          <w:spacing w:val="-4"/>
        </w:rPr>
        <w:t>4）一阶电路零输入响应</w:t>
      </w:r>
    </w:p>
    <w:p>
      <w:pPr>
        <w:pStyle w:val="BodyText"/>
        <w:ind w:left="122"/>
        <w:spacing w:before="183" w:line="219" w:lineRule="auto"/>
        <w:outlineLvl w:val="3"/>
        <w:rPr/>
      </w:pPr>
      <w:r>
        <w:rPr>
          <w:b/>
          <w:bCs/>
          <w:spacing w:val="-4"/>
        </w:rPr>
        <w:t>6.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含有运算放大器的电阻电路：</w:t>
      </w:r>
    </w:p>
    <w:p>
      <w:pPr>
        <w:pStyle w:val="BodyText"/>
        <w:ind w:left="498"/>
        <w:spacing w:before="183" w:line="219" w:lineRule="auto"/>
        <w:outlineLvl w:val="4"/>
        <w:rPr/>
      </w:pPr>
      <w:r>
        <w:rPr>
          <w:b/>
          <w:bCs/>
          <w:spacing w:val="-5"/>
        </w:rPr>
        <w:t>1）运算放大器的电路模型；</w:t>
      </w:r>
    </w:p>
    <w:p>
      <w:pPr>
        <w:pStyle w:val="BodyText"/>
        <w:ind w:left="483"/>
        <w:spacing w:before="184" w:line="219" w:lineRule="auto"/>
        <w:outlineLvl w:val="4"/>
        <w:rPr/>
      </w:pPr>
      <w:r>
        <w:rPr>
          <w:b/>
          <w:bCs/>
          <w:spacing w:val="-4"/>
        </w:rPr>
        <w:t>2）比例电路的分析；</w:t>
      </w:r>
    </w:p>
    <w:p>
      <w:pPr>
        <w:pStyle w:val="BodyText"/>
        <w:ind w:left="485"/>
        <w:spacing w:before="183" w:line="219" w:lineRule="auto"/>
        <w:outlineLvl w:val="4"/>
        <w:rPr/>
      </w:pPr>
      <w:r>
        <w:rPr>
          <w:b/>
          <w:bCs/>
          <w:spacing w:val="-4"/>
        </w:rPr>
        <w:t>3）含有理想运算放大器的电路的分析。</w:t>
      </w:r>
    </w:p>
    <w:p>
      <w:pPr>
        <w:pStyle w:val="BodyText"/>
        <w:ind w:left="126"/>
        <w:spacing w:before="183" w:line="219" w:lineRule="auto"/>
        <w:outlineLvl w:val="3"/>
        <w:rPr/>
      </w:pPr>
      <w:r>
        <w:rPr>
          <w:b/>
          <w:bCs/>
          <w:spacing w:val="-6"/>
        </w:rPr>
        <w:t>7.</w:t>
      </w:r>
      <w:r>
        <w:rPr>
          <w:spacing w:val="19"/>
        </w:rPr>
        <w:t xml:space="preserve"> </w:t>
      </w:r>
      <w:r>
        <w:rPr>
          <w:b/>
          <w:bCs/>
          <w:spacing w:val="-6"/>
        </w:rPr>
        <w:t>动态电路时域分析</w:t>
      </w:r>
    </w:p>
    <w:p>
      <w:pPr>
        <w:pStyle w:val="BodyText"/>
        <w:ind w:left="498"/>
        <w:spacing w:before="183" w:line="219" w:lineRule="auto"/>
        <w:rPr/>
      </w:pPr>
      <w:r>
        <w:rPr>
          <w:b/>
          <w:bCs/>
          <w:spacing w:val="-7"/>
        </w:rPr>
        <w:t>1）储能元件</w:t>
      </w:r>
    </w:p>
    <w:p>
      <w:pPr>
        <w:pStyle w:val="BodyText"/>
        <w:ind w:left="483"/>
        <w:spacing w:before="182" w:line="219" w:lineRule="auto"/>
        <w:rPr/>
      </w:pPr>
      <w:r>
        <w:rPr>
          <w:b/>
          <w:bCs/>
          <w:spacing w:val="-4"/>
        </w:rPr>
        <w:t>2）一阶电路的基本概念</w:t>
      </w:r>
    </w:p>
    <w:p>
      <w:pPr>
        <w:pStyle w:val="BodyText"/>
        <w:ind w:left="485"/>
        <w:spacing w:before="185" w:line="219" w:lineRule="auto"/>
        <w:rPr/>
      </w:pPr>
      <w:r>
        <w:rPr>
          <w:b/>
          <w:bCs/>
          <w:spacing w:val="-4"/>
        </w:rPr>
        <w:t>3）一阶电路的初始条件</w:t>
      </w:r>
    </w:p>
    <w:p>
      <w:pPr>
        <w:pStyle w:val="BodyText"/>
        <w:ind w:left="479"/>
        <w:spacing w:before="183" w:line="219" w:lineRule="auto"/>
        <w:rPr/>
      </w:pPr>
      <w:r>
        <w:rPr>
          <w:b/>
          <w:bCs/>
          <w:spacing w:val="-4"/>
        </w:rPr>
        <w:t>4）一阶电路零输入响应</w:t>
      </w:r>
    </w:p>
    <w:p>
      <w:pPr>
        <w:pStyle w:val="BodyText"/>
        <w:ind w:left="485"/>
        <w:spacing w:before="183" w:line="219" w:lineRule="auto"/>
        <w:rPr/>
      </w:pPr>
      <w:r>
        <w:rPr>
          <w:b/>
          <w:bCs/>
          <w:spacing w:val="-4"/>
        </w:rPr>
        <w:t>5）一阶电路零状态与全响应</w:t>
      </w:r>
    </w:p>
    <w:p>
      <w:pPr>
        <w:pStyle w:val="BodyText"/>
        <w:ind w:left="482"/>
        <w:spacing w:before="183" w:line="219" w:lineRule="auto"/>
        <w:rPr/>
      </w:pPr>
      <w:r>
        <w:rPr>
          <w:b/>
          <w:bCs/>
          <w:spacing w:val="-4"/>
        </w:rPr>
        <w:t>6）一阶电路的阶跃响应与冲激响应</w:t>
      </w:r>
    </w:p>
    <w:p>
      <w:pPr>
        <w:pStyle w:val="BodyText"/>
        <w:ind w:left="486"/>
        <w:spacing w:before="183" w:line="219" w:lineRule="auto"/>
        <w:rPr/>
      </w:pPr>
      <w:r>
        <w:rPr>
          <w:b/>
          <w:bCs/>
          <w:spacing w:val="-4"/>
        </w:rPr>
        <w:t>7）二阶电路的基本概念</w:t>
      </w:r>
    </w:p>
    <w:p>
      <w:pPr>
        <w:pStyle w:val="BodyText"/>
        <w:ind w:left="481"/>
        <w:spacing w:before="185" w:line="219" w:lineRule="auto"/>
        <w:rPr/>
      </w:pPr>
      <w:r>
        <w:rPr>
          <w:b/>
          <w:bCs/>
          <w:spacing w:val="-4"/>
        </w:rPr>
        <w:t>8）二阶电路的零输入响应</w:t>
      </w:r>
    </w:p>
    <w:p>
      <w:pPr>
        <w:pStyle w:val="BodyText"/>
        <w:ind w:left="481"/>
        <w:spacing w:before="183" w:line="219" w:lineRule="auto"/>
        <w:rPr/>
      </w:pPr>
      <w:r>
        <w:rPr>
          <w:b/>
          <w:bCs/>
          <w:spacing w:val="-4"/>
        </w:rPr>
        <w:t>9）二阶电路的全响应</w:t>
      </w:r>
    </w:p>
    <w:p>
      <w:pPr>
        <w:pStyle w:val="BodyText"/>
        <w:ind w:left="121"/>
        <w:spacing w:before="183" w:line="219" w:lineRule="auto"/>
        <w:outlineLvl w:val="3"/>
        <w:rPr/>
      </w:pPr>
      <w:r>
        <w:rPr>
          <w:b/>
          <w:bCs/>
          <w:spacing w:val="-4"/>
        </w:rPr>
        <w:t>8.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正弦稳态电路分析</w:t>
      </w:r>
    </w:p>
    <w:p>
      <w:pPr>
        <w:pStyle w:val="BodyText"/>
        <w:ind w:left="498"/>
        <w:spacing w:before="182" w:line="219" w:lineRule="auto"/>
        <w:rPr/>
      </w:pPr>
      <w:r>
        <w:rPr>
          <w:b/>
          <w:bCs/>
          <w:spacing w:val="-5"/>
        </w:rPr>
        <w:t>1）正弦交流电路基本概念</w:t>
      </w:r>
    </w:p>
    <w:p>
      <w:pPr>
        <w:pStyle w:val="BodyText"/>
        <w:ind w:left="483"/>
        <w:spacing w:before="184" w:line="219" w:lineRule="auto"/>
        <w:rPr/>
      </w:pPr>
      <w:r>
        <w:rPr>
          <w:b/>
          <w:bCs/>
          <w:spacing w:val="-4"/>
        </w:rPr>
        <w:t>2）正弦交流电路相量分析法</w:t>
      </w:r>
    </w:p>
    <w:p>
      <w:pPr>
        <w:pStyle w:val="BodyText"/>
        <w:ind w:left="485"/>
        <w:spacing w:before="184" w:line="219" w:lineRule="auto"/>
        <w:rPr/>
      </w:pPr>
      <w:r>
        <w:rPr>
          <w:b/>
          <w:bCs/>
          <w:spacing w:val="-5"/>
        </w:rPr>
        <w:t>3）电阻、电感、电容元件的</w:t>
      </w:r>
      <w:r>
        <w:rPr>
          <w:spacing w:val="-43"/>
        </w:rPr>
        <w:t xml:space="preserve"> </w:t>
      </w:r>
      <w:r>
        <w:rPr>
          <w:b/>
          <w:bCs/>
          <w:spacing w:val="-5"/>
        </w:rPr>
        <w:t>VCR</w:t>
      </w:r>
      <w:r>
        <w:rPr>
          <w:spacing w:val="-42"/>
        </w:rPr>
        <w:t xml:space="preserve"> </w:t>
      </w:r>
      <w:r>
        <w:rPr>
          <w:b/>
          <w:bCs/>
          <w:spacing w:val="-5"/>
        </w:rPr>
        <w:t>相量形式</w:t>
      </w:r>
    </w:p>
    <w:p>
      <w:pPr>
        <w:pStyle w:val="BodyText"/>
        <w:ind w:left="479"/>
        <w:spacing w:before="183" w:line="219" w:lineRule="auto"/>
        <w:rPr/>
      </w:pPr>
      <w:r>
        <w:rPr>
          <w:b/>
          <w:bCs/>
          <w:spacing w:val="-4"/>
        </w:rPr>
        <w:t>4）复阻抗与复导纳</w:t>
      </w:r>
    </w:p>
    <w:p>
      <w:pPr>
        <w:pStyle w:val="BodyText"/>
        <w:ind w:left="485"/>
        <w:spacing w:before="183" w:line="219" w:lineRule="auto"/>
        <w:rPr/>
      </w:pPr>
      <w:r>
        <w:rPr>
          <w:b/>
          <w:bCs/>
          <w:spacing w:val="-4"/>
        </w:rPr>
        <w:t>5）正弦交流电路的计算</w:t>
      </w:r>
    </w:p>
    <w:p>
      <w:pPr>
        <w:pStyle w:val="BodyText"/>
        <w:ind w:left="482"/>
        <w:spacing w:before="183" w:line="219" w:lineRule="auto"/>
        <w:rPr/>
      </w:pPr>
      <w:r>
        <w:rPr>
          <w:b/>
          <w:bCs/>
          <w:spacing w:val="-4"/>
        </w:rPr>
        <w:t>6）正弦交流电路的功率</w:t>
      </w:r>
    </w:p>
    <w:p>
      <w:pPr>
        <w:pStyle w:val="BodyText"/>
        <w:ind w:left="121"/>
        <w:spacing w:before="184" w:line="219" w:lineRule="auto"/>
        <w:outlineLvl w:val="3"/>
        <w:rPr/>
      </w:pPr>
      <w:r>
        <w:rPr>
          <w:b/>
          <w:bCs/>
          <w:spacing w:val="-9"/>
        </w:rPr>
        <w:t>9.</w:t>
      </w:r>
      <w:r>
        <w:rPr>
          <w:spacing w:val="42"/>
        </w:rPr>
        <w:t xml:space="preserve"> </w:t>
      </w:r>
      <w:r>
        <w:rPr>
          <w:b/>
          <w:bCs/>
          <w:spacing w:val="-9"/>
        </w:rPr>
        <w:t>电路频率特性</w:t>
      </w:r>
    </w:p>
    <w:p>
      <w:pPr>
        <w:spacing w:line="219" w:lineRule="auto"/>
        <w:sectPr>
          <w:pgSz w:w="11907" w:h="16839"/>
          <w:pgMar w:top="1199" w:right="1785" w:bottom="0" w:left="1785" w:header="0" w:footer="0" w:gutter="0"/>
        </w:sectPr>
        <w:rPr/>
      </w:pPr>
    </w:p>
    <w:p>
      <w:pPr>
        <w:pStyle w:val="BodyText"/>
        <w:ind w:left="498"/>
        <w:spacing w:before="48" w:line="219" w:lineRule="auto"/>
        <w:rPr/>
      </w:pPr>
      <w:r>
        <w:rPr>
          <w:b/>
          <w:bCs/>
          <w:spacing w:val="-7"/>
        </w:rPr>
        <w:t>1）网络函数</w:t>
      </w:r>
    </w:p>
    <w:p>
      <w:pPr>
        <w:pStyle w:val="BodyText"/>
        <w:ind w:left="483"/>
        <w:spacing w:before="183" w:line="220" w:lineRule="auto"/>
        <w:rPr/>
      </w:pPr>
      <w:r>
        <w:rPr>
          <w:b/>
          <w:bCs/>
          <w:spacing w:val="-6"/>
        </w:rPr>
        <w:t>2）RC</w:t>
      </w:r>
      <w:r>
        <w:rPr>
          <w:spacing w:val="-41"/>
        </w:rPr>
        <w:t xml:space="preserve"> </w:t>
      </w:r>
      <w:r>
        <w:rPr>
          <w:b/>
          <w:bCs/>
          <w:spacing w:val="-6"/>
        </w:rPr>
        <w:t>低通滤波器</w:t>
      </w:r>
    </w:p>
    <w:p>
      <w:pPr>
        <w:pStyle w:val="BodyText"/>
        <w:ind w:left="485"/>
        <w:spacing w:before="182" w:line="219" w:lineRule="auto"/>
        <w:rPr/>
      </w:pPr>
      <w:r>
        <w:rPr>
          <w:b/>
          <w:bCs/>
          <w:spacing w:val="-7"/>
        </w:rPr>
        <w:t>3）RC</w:t>
      </w:r>
      <w:r>
        <w:rPr>
          <w:spacing w:val="-34"/>
        </w:rPr>
        <w:t xml:space="preserve"> </w:t>
      </w:r>
      <w:r>
        <w:rPr>
          <w:b/>
          <w:bCs/>
          <w:spacing w:val="-7"/>
        </w:rPr>
        <w:t>高通滤波器</w:t>
      </w:r>
    </w:p>
    <w:p>
      <w:pPr>
        <w:pStyle w:val="BodyText"/>
        <w:ind w:left="479"/>
        <w:spacing w:before="183" w:line="219" w:lineRule="auto"/>
        <w:rPr/>
      </w:pPr>
      <w:r>
        <w:rPr>
          <w:b/>
          <w:bCs/>
          <w:spacing w:val="-8"/>
        </w:rPr>
        <w:t>4）RLC</w:t>
      </w:r>
      <w:r>
        <w:rPr>
          <w:spacing w:val="-8"/>
        </w:rPr>
        <w:t xml:space="preserve"> </w:t>
      </w:r>
      <w:r>
        <w:rPr>
          <w:b/>
          <w:bCs/>
          <w:spacing w:val="-8"/>
        </w:rPr>
        <w:t>串联谐振电路</w:t>
      </w:r>
    </w:p>
    <w:p>
      <w:pPr>
        <w:pStyle w:val="BodyText"/>
        <w:ind w:left="485"/>
        <w:spacing w:before="183" w:line="219" w:lineRule="auto"/>
        <w:rPr/>
      </w:pPr>
      <w:r>
        <w:rPr>
          <w:b/>
          <w:bCs/>
          <w:spacing w:val="-5"/>
        </w:rPr>
        <w:t>5）并联谐振电路</w:t>
      </w:r>
    </w:p>
    <w:p>
      <w:pPr>
        <w:pStyle w:val="BodyText"/>
        <w:ind w:left="138"/>
        <w:spacing w:before="183" w:line="219" w:lineRule="auto"/>
        <w:rPr/>
      </w:pPr>
      <w:r>
        <w:rPr>
          <w:b/>
          <w:bCs/>
          <w:spacing w:val="-7"/>
        </w:rPr>
        <w:t>10.</w:t>
      </w:r>
      <w:r>
        <w:rPr>
          <w:spacing w:val="25"/>
        </w:rPr>
        <w:t xml:space="preserve">   </w:t>
      </w:r>
      <w:r>
        <w:rPr>
          <w:b/>
          <w:bCs/>
          <w:spacing w:val="-7"/>
        </w:rPr>
        <w:t>含耦合电感电路</w:t>
      </w:r>
    </w:p>
    <w:p>
      <w:pPr>
        <w:pStyle w:val="BodyText"/>
        <w:ind w:left="498"/>
        <w:spacing w:before="183" w:line="219" w:lineRule="auto"/>
        <w:rPr/>
      </w:pPr>
      <w:r>
        <w:rPr>
          <w:b/>
          <w:bCs/>
          <w:spacing w:val="-5"/>
        </w:rPr>
        <w:t>1）耦合电感的伏安关系与同名端</w:t>
      </w:r>
    </w:p>
    <w:p>
      <w:pPr>
        <w:pStyle w:val="BodyText"/>
        <w:ind w:left="483"/>
        <w:spacing w:before="184" w:line="219" w:lineRule="auto"/>
        <w:rPr/>
      </w:pPr>
      <w:r>
        <w:rPr>
          <w:b/>
          <w:bCs/>
          <w:spacing w:val="-4"/>
        </w:rPr>
        <w:t>2）耦合电感的连接及去耦等效电路</w:t>
      </w:r>
    </w:p>
    <w:p>
      <w:pPr>
        <w:pStyle w:val="BodyText"/>
        <w:ind w:left="485"/>
        <w:spacing w:before="183" w:line="219" w:lineRule="auto"/>
        <w:rPr/>
      </w:pPr>
      <w:r>
        <w:rPr>
          <w:b/>
          <w:bCs/>
          <w:spacing w:val="-4"/>
        </w:rPr>
        <w:t>3）含耦合电感器复杂电路的分析</w:t>
      </w:r>
    </w:p>
    <w:p>
      <w:pPr>
        <w:pStyle w:val="BodyText"/>
        <w:ind w:left="479"/>
        <w:spacing w:before="182" w:line="221" w:lineRule="auto"/>
        <w:rPr/>
      </w:pPr>
      <w:r>
        <w:rPr>
          <w:b/>
          <w:bCs/>
          <w:spacing w:val="-4"/>
        </w:rPr>
        <w:t>4）空心变压器</w:t>
      </w:r>
    </w:p>
    <w:p>
      <w:pPr>
        <w:pStyle w:val="BodyText"/>
        <w:ind w:left="485"/>
        <w:spacing w:before="180" w:line="221" w:lineRule="auto"/>
        <w:rPr/>
      </w:pPr>
      <w:r>
        <w:rPr>
          <w:b/>
          <w:bCs/>
          <w:spacing w:val="-5"/>
        </w:rPr>
        <w:t>5）理想变压器</w:t>
      </w:r>
    </w:p>
    <w:p>
      <w:pPr>
        <w:pStyle w:val="BodyText"/>
        <w:ind w:left="138"/>
        <w:spacing w:before="182" w:line="219" w:lineRule="auto"/>
        <w:rPr/>
      </w:pPr>
      <w:r>
        <w:rPr>
          <w:b/>
          <w:bCs/>
          <w:spacing w:val="-10"/>
        </w:rPr>
        <w:t>11.</w:t>
      </w:r>
      <w:r>
        <w:rPr>
          <w:spacing w:val="28"/>
        </w:rPr>
        <w:t xml:space="preserve">   </w:t>
      </w:r>
      <w:r>
        <w:rPr>
          <w:b/>
          <w:bCs/>
          <w:spacing w:val="-10"/>
        </w:rPr>
        <w:t>三相电路</w:t>
      </w:r>
    </w:p>
    <w:p>
      <w:pPr>
        <w:pStyle w:val="BodyText"/>
        <w:ind w:left="498"/>
        <w:spacing w:before="183" w:line="219" w:lineRule="auto"/>
        <w:rPr/>
      </w:pPr>
      <w:r>
        <w:rPr>
          <w:b/>
          <w:bCs/>
          <w:spacing w:val="-5"/>
        </w:rPr>
        <w:t>1）三相电路的基本概念</w:t>
      </w:r>
    </w:p>
    <w:p>
      <w:pPr>
        <w:pStyle w:val="BodyText"/>
        <w:ind w:left="483"/>
        <w:spacing w:before="184" w:line="219" w:lineRule="auto"/>
        <w:rPr/>
      </w:pPr>
      <w:r>
        <w:rPr>
          <w:b/>
          <w:bCs/>
          <w:spacing w:val="-5"/>
        </w:rPr>
        <w:t>2）三相负载</w:t>
      </w:r>
    </w:p>
    <w:p>
      <w:pPr>
        <w:pStyle w:val="BodyText"/>
        <w:ind w:left="485"/>
        <w:spacing w:before="183" w:line="219" w:lineRule="auto"/>
        <w:rPr/>
      </w:pPr>
      <w:r>
        <w:rPr>
          <w:b/>
          <w:bCs/>
          <w:spacing w:val="-4"/>
        </w:rPr>
        <w:t>3）对称三相电路的计算</w:t>
      </w:r>
    </w:p>
    <w:p>
      <w:pPr>
        <w:pStyle w:val="BodyText"/>
        <w:ind w:left="479"/>
        <w:spacing w:before="183" w:line="219" w:lineRule="auto"/>
        <w:rPr/>
      </w:pPr>
      <w:r>
        <w:rPr>
          <w:b/>
          <w:bCs/>
          <w:spacing w:val="-4"/>
        </w:rPr>
        <w:t>4）非对称三相电路的计算</w:t>
      </w:r>
    </w:p>
    <w:p>
      <w:pPr>
        <w:pStyle w:val="BodyText"/>
        <w:ind w:left="485"/>
        <w:spacing w:before="184" w:line="219" w:lineRule="auto"/>
        <w:rPr/>
      </w:pPr>
      <w:r>
        <w:rPr>
          <w:b/>
          <w:bCs/>
          <w:spacing w:val="-4"/>
        </w:rPr>
        <w:t>5）三相电路的功率计算</w:t>
      </w:r>
    </w:p>
    <w:p>
      <w:pPr>
        <w:pStyle w:val="BodyText"/>
        <w:ind w:left="482"/>
        <w:spacing w:before="183" w:line="219" w:lineRule="auto"/>
        <w:rPr/>
      </w:pPr>
      <w:r>
        <w:rPr>
          <w:b/>
          <w:bCs/>
          <w:spacing w:val="-4"/>
        </w:rPr>
        <w:t>6）三相电路的功率测量</w:t>
      </w:r>
    </w:p>
    <w:p>
      <w:pPr>
        <w:pStyle w:val="BodyText"/>
        <w:ind w:left="138"/>
        <w:spacing w:before="183" w:line="219" w:lineRule="auto"/>
        <w:rPr/>
      </w:pPr>
      <w:r>
        <w:rPr>
          <w:b/>
          <w:bCs/>
          <w:spacing w:val="-7"/>
        </w:rPr>
        <w:t>12.</w:t>
      </w:r>
      <w:r>
        <w:rPr>
          <w:spacing w:val="28"/>
        </w:rPr>
        <w:t xml:space="preserve">   </w:t>
      </w:r>
      <w:r>
        <w:rPr>
          <w:b/>
          <w:bCs/>
          <w:spacing w:val="-7"/>
        </w:rPr>
        <w:t>非正弦周期电流电路</w:t>
      </w:r>
    </w:p>
    <w:p>
      <w:pPr>
        <w:pStyle w:val="BodyText"/>
        <w:ind w:left="498"/>
        <w:spacing w:before="182" w:line="219" w:lineRule="auto"/>
        <w:rPr/>
      </w:pPr>
      <w:r>
        <w:rPr>
          <w:b/>
          <w:bCs/>
          <w:spacing w:val="-5"/>
        </w:rPr>
        <w:t>1）非正弦周期电流电路的基本概念</w:t>
      </w:r>
    </w:p>
    <w:p>
      <w:pPr>
        <w:pStyle w:val="BodyText"/>
        <w:ind w:left="483"/>
        <w:spacing w:before="184" w:line="219" w:lineRule="auto"/>
        <w:rPr/>
      </w:pPr>
      <w:r>
        <w:rPr>
          <w:b/>
          <w:bCs/>
          <w:spacing w:val="-4"/>
        </w:rPr>
        <w:t>2）周期信号的傅里叶级数展开</w:t>
      </w:r>
    </w:p>
    <w:p>
      <w:pPr>
        <w:pStyle w:val="BodyText"/>
        <w:ind w:left="485"/>
        <w:spacing w:before="184" w:line="219" w:lineRule="auto"/>
        <w:rPr/>
      </w:pPr>
      <w:r>
        <w:rPr>
          <w:b/>
          <w:bCs/>
          <w:spacing w:val="-4"/>
        </w:rPr>
        <w:t>3）非正弦周期电压、电流信号的有效值、平均值</w:t>
      </w:r>
    </w:p>
    <w:p>
      <w:pPr>
        <w:pStyle w:val="BodyText"/>
        <w:ind w:left="479"/>
        <w:spacing w:before="184" w:line="219" w:lineRule="auto"/>
        <w:rPr/>
      </w:pPr>
      <w:r>
        <w:rPr>
          <w:b/>
          <w:bCs/>
          <w:spacing w:val="-3"/>
        </w:rPr>
        <w:t>4）非正弦周期电流电路的平均功率(有功功率)</w:t>
      </w:r>
    </w:p>
    <w:p>
      <w:pPr>
        <w:pStyle w:val="BodyText"/>
        <w:ind w:left="485"/>
        <w:spacing w:before="183" w:line="219" w:lineRule="auto"/>
        <w:rPr/>
      </w:pPr>
      <w:r>
        <w:rPr>
          <w:b/>
          <w:bCs/>
          <w:spacing w:val="-4"/>
        </w:rPr>
        <w:t>5）非正弦周期电流电路的分析</w:t>
      </w:r>
    </w:p>
    <w:p>
      <w:pPr>
        <w:pStyle w:val="BodyText"/>
        <w:ind w:left="482"/>
        <w:spacing w:before="183" w:line="219" w:lineRule="auto"/>
        <w:rPr/>
      </w:pPr>
      <w:r>
        <w:rPr>
          <w:b/>
          <w:bCs/>
          <w:spacing w:val="-4"/>
        </w:rPr>
        <w:t>6）周期信号的频谱</w:t>
      </w:r>
    </w:p>
    <w:p>
      <w:pPr>
        <w:pStyle w:val="BodyText"/>
        <w:ind w:left="138"/>
        <w:spacing w:before="183" w:line="219" w:lineRule="auto"/>
        <w:rPr/>
      </w:pPr>
      <w:r>
        <w:rPr>
          <w:b/>
          <w:bCs/>
          <w:spacing w:val="-7"/>
        </w:rPr>
        <w:t>13.</w:t>
      </w:r>
      <w:r>
        <w:rPr>
          <w:spacing w:val="31"/>
        </w:rPr>
        <w:t xml:space="preserve">   </w:t>
      </w:r>
      <w:r>
        <w:rPr>
          <w:b/>
          <w:bCs/>
          <w:spacing w:val="-7"/>
        </w:rPr>
        <w:t>线性动态电路复频域分析</w:t>
      </w:r>
    </w:p>
    <w:p>
      <w:pPr>
        <w:pStyle w:val="BodyText"/>
        <w:ind w:left="498"/>
        <w:spacing w:before="184" w:line="219" w:lineRule="auto"/>
        <w:rPr/>
      </w:pPr>
      <w:r>
        <w:rPr>
          <w:b/>
          <w:bCs/>
          <w:spacing w:val="-6"/>
        </w:rPr>
        <w:t>1）拉普拉斯变换</w:t>
      </w:r>
    </w:p>
    <w:p>
      <w:pPr>
        <w:pStyle w:val="BodyText"/>
        <w:ind w:left="483"/>
        <w:spacing w:before="183" w:line="220" w:lineRule="auto"/>
        <w:rPr/>
      </w:pPr>
      <w:r>
        <w:rPr>
          <w:b/>
          <w:bCs/>
          <w:spacing w:val="-5"/>
        </w:rPr>
        <w:t>2）拉氏反变换</w:t>
      </w:r>
    </w:p>
    <w:p>
      <w:pPr>
        <w:pStyle w:val="BodyText"/>
        <w:ind w:left="485"/>
        <w:spacing w:before="182" w:line="219" w:lineRule="auto"/>
        <w:rPr/>
      </w:pPr>
      <w:r>
        <w:rPr>
          <w:b/>
          <w:bCs/>
          <w:spacing w:val="-4"/>
        </w:rPr>
        <w:t>3）运算电路与运算法</w:t>
      </w:r>
    </w:p>
    <w:p>
      <w:pPr>
        <w:pStyle w:val="BodyText"/>
        <w:ind w:left="479"/>
        <w:spacing w:before="183" w:line="219" w:lineRule="auto"/>
        <w:rPr/>
      </w:pPr>
      <w:r>
        <w:rPr>
          <w:b/>
          <w:bCs/>
          <w:spacing w:val="-4"/>
        </w:rPr>
        <w:t>4）拉氏变换法分析动态电路</w:t>
      </w:r>
    </w:p>
    <w:p>
      <w:pPr>
        <w:pStyle w:val="BodyText"/>
        <w:ind w:left="485"/>
        <w:spacing w:before="183" w:line="219" w:lineRule="auto"/>
        <w:rPr/>
      </w:pPr>
      <w:r>
        <w:rPr>
          <w:b/>
          <w:bCs/>
          <w:spacing w:val="-5"/>
        </w:rPr>
        <w:t>5）网络函数</w:t>
      </w:r>
    </w:p>
    <w:p>
      <w:pPr>
        <w:spacing w:line="219" w:lineRule="auto"/>
        <w:sectPr>
          <w:pgSz w:w="11907" w:h="16839"/>
          <w:pgMar w:top="1199" w:right="1785" w:bottom="0" w:left="1785" w:header="0" w:footer="0" w:gutter="0"/>
        </w:sectPr>
        <w:rPr/>
      </w:pPr>
    </w:p>
    <w:p>
      <w:pPr>
        <w:pStyle w:val="BodyText"/>
        <w:ind w:left="486"/>
        <w:spacing w:before="48" w:line="219" w:lineRule="auto"/>
        <w:rPr/>
      </w:pPr>
      <w:r>
        <w:rPr>
          <w:b/>
          <w:bCs/>
          <w:spacing w:val="-9"/>
        </w:rPr>
        <w:t>14.</w:t>
      </w:r>
      <w:r>
        <w:rPr>
          <w:spacing w:val="28"/>
        </w:rPr>
        <w:t xml:space="preserve">   </w:t>
      </w:r>
      <w:r>
        <w:rPr>
          <w:b/>
          <w:bCs/>
          <w:spacing w:val="-9"/>
        </w:rPr>
        <w:t>二端口网络</w:t>
      </w:r>
    </w:p>
    <w:p>
      <w:pPr>
        <w:pStyle w:val="BodyText"/>
        <w:ind w:left="846"/>
        <w:spacing w:before="184" w:line="219" w:lineRule="auto"/>
        <w:rPr/>
      </w:pPr>
      <w:r>
        <w:rPr>
          <w:b/>
          <w:bCs/>
          <w:spacing w:val="-6"/>
        </w:rPr>
        <w:t>1）二端口网络概述</w:t>
      </w:r>
    </w:p>
    <w:p>
      <w:pPr>
        <w:pStyle w:val="BodyText"/>
        <w:ind w:left="831"/>
        <w:spacing w:before="183" w:line="219" w:lineRule="auto"/>
        <w:rPr/>
      </w:pPr>
      <w:r>
        <w:rPr>
          <w:b/>
          <w:bCs/>
          <w:spacing w:val="-4"/>
        </w:rPr>
        <w:t>2）二端口网络方程及参数</w:t>
      </w:r>
    </w:p>
    <w:p>
      <w:pPr>
        <w:pStyle w:val="BodyText"/>
        <w:ind w:left="833"/>
        <w:spacing w:before="183" w:line="219" w:lineRule="auto"/>
        <w:rPr/>
      </w:pPr>
      <w:r>
        <w:rPr>
          <w:b/>
          <w:bCs/>
          <w:spacing w:val="-4"/>
        </w:rPr>
        <w:t>3）二端口网络的等效电路</w:t>
      </w:r>
    </w:p>
    <w:p>
      <w:pPr>
        <w:pStyle w:val="BodyText"/>
        <w:ind w:left="827"/>
        <w:spacing w:before="183" w:line="219" w:lineRule="auto"/>
        <w:rPr/>
      </w:pPr>
      <w:r>
        <w:rPr>
          <w:b/>
          <w:bCs/>
          <w:spacing w:val="-4"/>
        </w:rPr>
        <w:t>4）二端口网络的连接</w:t>
      </w:r>
    </w:p>
    <w:p>
      <w:pPr>
        <w:pStyle w:val="BodyText"/>
        <w:ind w:left="2"/>
        <w:spacing w:before="183" w:line="219" w:lineRule="auto"/>
        <w:outlineLvl w:val="2"/>
        <w:rPr/>
      </w:pPr>
      <w:r>
        <w:rPr>
          <w:b/>
          <w:bCs/>
          <w:spacing w:val="-5"/>
        </w:rPr>
        <w:t>三、考试形式及时间</w:t>
      </w:r>
    </w:p>
    <w:p>
      <w:pPr>
        <w:pStyle w:val="BodyText"/>
        <w:ind w:left="477"/>
        <w:spacing w:before="184" w:line="219" w:lineRule="auto"/>
        <w:rPr/>
      </w:pPr>
      <w:r>
        <w:rPr>
          <w:b/>
          <w:bCs/>
          <w:spacing w:val="-6"/>
        </w:rPr>
        <w:t>考试形式为笔试，考试时间为</w:t>
      </w:r>
      <w:r>
        <w:rPr>
          <w:spacing w:val="-35"/>
        </w:rPr>
        <w:t xml:space="preserve"> </w:t>
      </w:r>
      <w:r>
        <w:rPr>
          <w:b/>
          <w:bCs/>
          <w:spacing w:val="-6"/>
        </w:rPr>
        <w:t>3</w:t>
      </w:r>
      <w:r>
        <w:rPr>
          <w:spacing w:val="-44"/>
        </w:rPr>
        <w:t xml:space="preserve"> </w:t>
      </w:r>
      <w:r>
        <w:rPr>
          <w:b/>
          <w:bCs/>
          <w:spacing w:val="-6"/>
        </w:rPr>
        <w:t>小时。</w:t>
      </w:r>
    </w:p>
    <w:p>
      <w:pPr>
        <w:pStyle w:val="BodyText"/>
        <w:ind w:left="24"/>
        <w:spacing w:before="182" w:line="220" w:lineRule="auto"/>
        <w:outlineLvl w:val="2"/>
        <w:rPr/>
      </w:pPr>
      <w:r>
        <w:rPr>
          <w:b/>
          <w:bCs/>
          <w:spacing w:val="-7"/>
        </w:rPr>
        <w:t>四、试卷结构与题型</w:t>
      </w:r>
    </w:p>
    <w:p>
      <w:pPr>
        <w:pStyle w:val="BodyText"/>
        <w:ind w:left="473"/>
        <w:spacing w:before="182" w:line="219" w:lineRule="auto"/>
        <w:rPr/>
      </w:pPr>
      <w:r>
        <w:rPr>
          <w:b/>
          <w:bCs/>
          <w:spacing w:val="-6"/>
        </w:rPr>
        <w:t>试卷满分</w:t>
      </w:r>
      <w:r>
        <w:rPr>
          <w:spacing w:val="-24"/>
        </w:rPr>
        <w:t xml:space="preserve"> </w:t>
      </w:r>
      <w:r>
        <w:rPr>
          <w:b/>
          <w:bCs/>
          <w:spacing w:val="-6"/>
        </w:rPr>
        <w:t>150</w:t>
      </w:r>
      <w:r>
        <w:rPr>
          <w:spacing w:val="-41"/>
        </w:rPr>
        <w:t xml:space="preserve"> </w:t>
      </w:r>
      <w:r>
        <w:rPr>
          <w:b/>
          <w:bCs/>
          <w:spacing w:val="-6"/>
        </w:rPr>
        <w:t>分，涵盖分析和计算等题型。</w:t>
      </w:r>
    </w:p>
    <w:p>
      <w:pPr>
        <w:pStyle w:val="BodyText"/>
        <w:spacing w:before="182" w:line="219" w:lineRule="auto"/>
        <w:outlineLvl w:val="2"/>
        <w:rPr/>
      </w:pPr>
      <w:r>
        <w:rPr>
          <w:b/>
          <w:bCs/>
          <w:spacing w:val="-5"/>
        </w:rPr>
        <w:t>五、主要参考书目</w:t>
      </w:r>
    </w:p>
    <w:p>
      <w:pPr>
        <w:pStyle w:val="BodyText"/>
        <w:ind w:left="486"/>
        <w:spacing w:before="183" w:line="219" w:lineRule="auto"/>
        <w:outlineLvl w:val="3"/>
        <w:rPr/>
      </w:pPr>
      <w:r>
        <w:rPr>
          <w:b/>
          <w:bCs/>
          <w:spacing w:val="-8"/>
        </w:rPr>
        <w:t>1.《电路理论》，</w:t>
      </w:r>
      <w:r>
        <w:rPr>
          <w:spacing w:val="-8"/>
        </w:rPr>
        <w:t xml:space="preserve"> </w:t>
      </w:r>
      <w:r>
        <w:rPr>
          <w:b/>
          <w:bCs/>
          <w:spacing w:val="-8"/>
        </w:rPr>
        <w:t>凃玲英主编，华中科技大学出版社（第三版</w:t>
      </w:r>
      <w:r>
        <w:rPr>
          <w:b/>
          <w:bCs/>
          <w:spacing w:val="3"/>
        </w:rPr>
        <w:t>）；</w:t>
      </w:r>
    </w:p>
    <w:p>
      <w:pPr>
        <w:pStyle w:val="BodyText"/>
        <w:ind w:left="471"/>
        <w:spacing w:before="185" w:line="219" w:lineRule="auto"/>
        <w:outlineLvl w:val="3"/>
        <w:rPr/>
      </w:pPr>
      <w:r>
        <w:rPr>
          <w:b/>
          <w:bCs/>
          <w:spacing w:val="-7"/>
        </w:rPr>
        <w:t>2.《电路》，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邱关源原著，罗先觉主编，高等教育出版社（第六版）。</w:t>
      </w:r>
    </w:p>
    <w:sectPr>
      <w:pgSz w:w="11907" w:h="16839"/>
      <w:pgMar w:top="1199" w:right="1785" w:bottom="0" w:left="143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8085ï_x0006_º-V_x0017_åˆ'f2026tUë_x0014_v˜Û˜_x0003_Õ_x0008_˛Õ	ê}Ÿ_x0003_Õ'².docx</dc:title>
  <dcterms:created xsi:type="dcterms:W3CDTF">2025-09-25T10:50:57Z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2025-10-14T10:38:42</vt:filetime>
  </property>
</Properties>
</file>